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DA0484">
        <w:rPr>
          <w:rFonts w:asciiTheme="minorHAnsi" w:hAnsiTheme="minorHAnsi"/>
          <w:b/>
          <w:sz w:val="32"/>
          <w:szCs w:val="32"/>
        </w:rPr>
        <w:t>51</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CE7311" w:rsidRPr="00B16304" w:rsidRDefault="007C1C26" w:rsidP="009A2480">
            <w:pPr>
              <w:jc w:val="center"/>
              <w:rPr>
                <w:rFonts w:asciiTheme="minorHAnsi" w:hAnsiTheme="minorHAnsi"/>
                <w:b/>
                <w:sz w:val="28"/>
                <w:szCs w:val="28"/>
              </w:rPr>
            </w:pPr>
            <w:r>
              <w:rPr>
                <w:rFonts w:asciiTheme="minorHAnsi" w:hAnsiTheme="minorHAnsi"/>
                <w:b/>
                <w:sz w:val="28"/>
                <w:szCs w:val="28"/>
              </w:rPr>
              <w:t xml:space="preserve"> </w:t>
            </w:r>
            <w:r w:rsidR="009F210B">
              <w:rPr>
                <w:rFonts w:asciiTheme="minorHAnsi" w:hAnsiTheme="minorHAnsi"/>
                <w:b/>
                <w:sz w:val="28"/>
                <w:szCs w:val="28"/>
              </w:rPr>
              <w:t xml:space="preserve">Draft </w:t>
            </w:r>
            <w:r w:rsidR="0080525A" w:rsidRPr="00B16304">
              <w:rPr>
                <w:rFonts w:asciiTheme="minorHAnsi" w:hAnsiTheme="minorHAnsi"/>
                <w:b/>
                <w:sz w:val="28"/>
                <w:szCs w:val="28"/>
              </w:rPr>
              <w:t>Thorp Arch Parish Council</w:t>
            </w:r>
          </w:p>
          <w:p w:rsidR="0080525A" w:rsidRPr="00B16304" w:rsidRDefault="00D03528" w:rsidP="009A2480">
            <w:pPr>
              <w:jc w:val="center"/>
              <w:rPr>
                <w:rFonts w:asciiTheme="minorHAnsi" w:hAnsiTheme="minorHAnsi"/>
                <w:b/>
                <w:sz w:val="28"/>
                <w:szCs w:val="28"/>
              </w:rPr>
            </w:pP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684B0F">
              <w:rPr>
                <w:rFonts w:asciiTheme="minorHAnsi" w:hAnsiTheme="minorHAnsi"/>
                <w:b/>
                <w:sz w:val="28"/>
                <w:szCs w:val="28"/>
              </w:rPr>
              <w:t>1</w:t>
            </w:r>
            <w:r w:rsidR="00DA0484">
              <w:rPr>
                <w:rFonts w:asciiTheme="minorHAnsi" w:hAnsiTheme="minorHAnsi"/>
                <w:b/>
                <w:sz w:val="28"/>
                <w:szCs w:val="28"/>
              </w:rPr>
              <w:t>0</w:t>
            </w:r>
            <w:r w:rsidR="00A90AE7" w:rsidRPr="00A90AE7">
              <w:rPr>
                <w:rFonts w:asciiTheme="minorHAnsi" w:hAnsiTheme="minorHAnsi"/>
                <w:b/>
                <w:sz w:val="28"/>
                <w:szCs w:val="28"/>
                <w:vertAlign w:val="superscript"/>
              </w:rPr>
              <w:t>th</w:t>
            </w:r>
            <w:r w:rsidR="00DA0484">
              <w:rPr>
                <w:rFonts w:asciiTheme="minorHAnsi" w:hAnsiTheme="minorHAnsi"/>
                <w:b/>
                <w:sz w:val="28"/>
                <w:szCs w:val="28"/>
              </w:rPr>
              <w:t xml:space="preserve"> August</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A90AE7">
              <w:rPr>
                <w:rFonts w:asciiTheme="minorHAnsi" w:hAnsiTheme="minorHAnsi"/>
                <w:sz w:val="24"/>
                <w:szCs w:val="24"/>
              </w:rPr>
              <w:t xml:space="preserve"> </w:t>
            </w:r>
            <w:r w:rsidR="00BA749C">
              <w:rPr>
                <w:rFonts w:asciiTheme="minorHAnsi" w:hAnsiTheme="minorHAnsi"/>
                <w:sz w:val="24"/>
                <w:szCs w:val="24"/>
              </w:rPr>
              <w:t xml:space="preserve">M. </w:t>
            </w:r>
            <w:r w:rsidR="0080525A" w:rsidRPr="00B16304">
              <w:rPr>
                <w:rFonts w:asciiTheme="minorHAnsi" w:hAnsiTheme="minorHAnsi"/>
                <w:sz w:val="24"/>
                <w:szCs w:val="24"/>
              </w:rPr>
              <w:t>Smyth,</w:t>
            </w:r>
            <w:r w:rsidR="00684B0F">
              <w:rPr>
                <w:rFonts w:asciiTheme="minorHAnsi" w:hAnsiTheme="minorHAnsi"/>
                <w:sz w:val="24"/>
                <w:szCs w:val="24"/>
              </w:rPr>
              <w:t xml:space="preserve"> Graham Duxbury</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CE7311">
              <w:rPr>
                <w:rFonts w:asciiTheme="minorHAnsi" w:hAnsiTheme="minorHAnsi"/>
                <w:sz w:val="24"/>
                <w:szCs w:val="24"/>
              </w:rPr>
              <w:t>Amy Crooks, Andrew Rodger</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CE7311" w:rsidRPr="00B16304"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25214E" w:rsidRPr="00A90AE7" w:rsidRDefault="00063DBF" w:rsidP="00C54900">
            <w:pPr>
              <w:rPr>
                <w:rFonts w:asciiTheme="minorHAnsi" w:hAnsiTheme="minorHAnsi"/>
                <w:sz w:val="24"/>
                <w:szCs w:val="24"/>
              </w:rPr>
            </w:pPr>
            <w:r w:rsidRPr="00B16304">
              <w:rPr>
                <w:rFonts w:asciiTheme="minorHAnsi" w:hAnsiTheme="minorHAnsi"/>
                <w:sz w:val="24"/>
                <w:szCs w:val="24"/>
              </w:rPr>
              <w:t xml:space="preserve">                           </w:t>
            </w:r>
            <w:r w:rsid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p>
          <w:p w:rsidR="00C54900" w:rsidRDefault="00A90AE7" w:rsidP="00C54900">
            <w:pPr>
              <w:rPr>
                <w:rFonts w:asciiTheme="minorHAnsi" w:hAnsiTheme="minorHAnsi"/>
                <w:b/>
                <w:sz w:val="24"/>
                <w:szCs w:val="24"/>
              </w:rPr>
            </w:pPr>
            <w:r>
              <w:rPr>
                <w:rFonts w:asciiTheme="minorHAnsi" w:hAnsiTheme="minorHAnsi"/>
                <w:b/>
                <w:sz w:val="24"/>
                <w:szCs w:val="24"/>
              </w:rPr>
              <w:t>1</w:t>
            </w:r>
            <w:r w:rsidR="00C54900">
              <w:rPr>
                <w:rFonts w:asciiTheme="minorHAnsi" w:hAnsiTheme="minorHAnsi"/>
                <w:b/>
                <w:sz w:val="24"/>
                <w:szCs w:val="24"/>
              </w:rPr>
              <w:t>. Apologies for Absence</w:t>
            </w:r>
          </w:p>
          <w:p w:rsidR="002E46AF" w:rsidRPr="00C54900" w:rsidRDefault="00A90AE7" w:rsidP="00C54900">
            <w:pPr>
              <w:rPr>
                <w:rFonts w:asciiTheme="minorHAnsi" w:hAnsiTheme="minorHAnsi"/>
                <w:sz w:val="24"/>
                <w:szCs w:val="24"/>
              </w:rPr>
            </w:pPr>
            <w:r>
              <w:rPr>
                <w:rFonts w:asciiTheme="minorHAnsi" w:hAnsiTheme="minorHAnsi"/>
                <w:sz w:val="24"/>
                <w:szCs w:val="24"/>
              </w:rPr>
              <w:t xml:space="preserve"> </w:t>
            </w:r>
            <w:r w:rsidR="00684B0F">
              <w:rPr>
                <w:rFonts w:asciiTheme="minorHAnsi" w:hAnsiTheme="minorHAnsi"/>
                <w:sz w:val="24"/>
                <w:szCs w:val="24"/>
              </w:rPr>
              <w:t>J Richardson</w:t>
            </w:r>
            <w:r w:rsidR="00684B0F" w:rsidRPr="00B16304">
              <w:rPr>
                <w:rFonts w:asciiTheme="minorHAnsi" w:hAnsiTheme="minorHAnsi"/>
                <w:sz w:val="24"/>
                <w:szCs w:val="24"/>
              </w:rPr>
              <w:t xml:space="preserve"> (Chair</w:t>
            </w:r>
            <w:r w:rsidR="00684B0F">
              <w:rPr>
                <w:rFonts w:asciiTheme="minorHAnsi" w:hAnsiTheme="minorHAnsi"/>
                <w:sz w:val="24"/>
                <w:szCs w:val="24"/>
              </w:rPr>
              <w:t xml:space="preserve">man) </w:t>
            </w:r>
            <w:r>
              <w:rPr>
                <w:rFonts w:asciiTheme="minorHAnsi" w:hAnsiTheme="minorHAnsi"/>
                <w:sz w:val="24"/>
                <w:szCs w:val="24"/>
              </w:rPr>
              <w:t>– On holiday</w:t>
            </w:r>
          </w:p>
          <w:p w:rsidR="001A3971" w:rsidRPr="00B16304" w:rsidRDefault="001A3971" w:rsidP="001A3971">
            <w:pPr>
              <w:jc w:val="both"/>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AE4D92">
              <w:rPr>
                <w:rFonts w:asciiTheme="minorHAnsi" w:hAnsiTheme="minorHAnsi"/>
                <w:b/>
                <w:sz w:val="24"/>
                <w:szCs w:val="24"/>
              </w:rPr>
              <w:t xml:space="preserve"> Declaration of  Prejudicial/Personal I</w:t>
            </w:r>
            <w:r w:rsidR="00326207">
              <w:rPr>
                <w:rFonts w:asciiTheme="minorHAnsi" w:hAnsiTheme="minorHAnsi"/>
                <w:b/>
                <w:sz w:val="24"/>
                <w:szCs w:val="24"/>
              </w:rPr>
              <w:t>nterests</w:t>
            </w:r>
          </w:p>
          <w:p w:rsidR="00A90AE7" w:rsidRPr="00A90AE7" w:rsidRDefault="00A90AE7" w:rsidP="0080525A">
            <w:pPr>
              <w:jc w:val="both"/>
              <w:rPr>
                <w:rFonts w:asciiTheme="minorHAnsi" w:hAnsiTheme="minorHAnsi"/>
                <w:sz w:val="24"/>
                <w:szCs w:val="24"/>
              </w:rPr>
            </w:pPr>
            <w:r>
              <w:rPr>
                <w:rFonts w:asciiTheme="minorHAnsi" w:hAnsiTheme="minorHAnsi"/>
                <w:sz w:val="24"/>
                <w:szCs w:val="24"/>
              </w:rPr>
              <w:t>None</w:t>
            </w:r>
          </w:p>
          <w:p w:rsidR="00A90AE7" w:rsidRDefault="00A90AE7" w:rsidP="00231461">
            <w:pPr>
              <w:rPr>
                <w:rFonts w:asciiTheme="minorHAnsi" w:hAnsiTheme="minorHAnsi"/>
                <w:b/>
                <w:sz w:val="24"/>
                <w:szCs w:val="24"/>
              </w:rPr>
            </w:pPr>
          </w:p>
          <w:p w:rsidR="00231461" w:rsidRPr="00B16304" w:rsidRDefault="00422043"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675478" w:rsidRDefault="00675478" w:rsidP="00675478">
            <w:pPr>
              <w:jc w:val="both"/>
              <w:rPr>
                <w:rFonts w:ascii="Calibri" w:hAnsi="Calibri"/>
                <w:sz w:val="24"/>
                <w:szCs w:val="24"/>
              </w:rPr>
            </w:pPr>
            <w:r w:rsidRPr="0019593B">
              <w:rPr>
                <w:rFonts w:ascii="Calibri" w:hAnsi="Calibri"/>
                <w:sz w:val="24"/>
                <w:szCs w:val="24"/>
              </w:rPr>
              <w:t xml:space="preserve">One theft for </w:t>
            </w:r>
            <w:r>
              <w:rPr>
                <w:rFonts w:ascii="Calibri" w:hAnsi="Calibri"/>
                <w:sz w:val="24"/>
                <w:szCs w:val="24"/>
              </w:rPr>
              <w:t xml:space="preserve">the end of May beginning of </w:t>
            </w:r>
            <w:r w:rsidRPr="0019593B">
              <w:rPr>
                <w:rFonts w:ascii="Calibri" w:hAnsi="Calibri"/>
                <w:sz w:val="24"/>
                <w:szCs w:val="24"/>
              </w:rPr>
              <w:t>June in Thorp Arch was reported</w:t>
            </w:r>
            <w:r>
              <w:rPr>
                <w:rFonts w:ascii="Calibri" w:hAnsi="Calibri"/>
                <w:sz w:val="24"/>
                <w:szCs w:val="24"/>
              </w:rPr>
              <w:t xml:space="preserve">.  A number plate was removed from the front of a vehicle on the trading estate.  </w:t>
            </w:r>
          </w:p>
          <w:p w:rsidR="00675478" w:rsidRDefault="00675478" w:rsidP="00675478">
            <w:pPr>
              <w:jc w:val="both"/>
              <w:rPr>
                <w:rFonts w:ascii="Calibri" w:hAnsi="Calibri"/>
                <w:sz w:val="24"/>
                <w:szCs w:val="24"/>
              </w:rPr>
            </w:pPr>
            <w:r>
              <w:rPr>
                <w:rFonts w:ascii="Calibri" w:hAnsi="Calibri"/>
                <w:sz w:val="24"/>
                <w:szCs w:val="24"/>
              </w:rPr>
              <w:t>Unfortunately four crimes were reported for the month of July: the attempted theft of a quad bike on the trading estate, followed by subsequent criminal damage to the bike. Criminal damage was reported to an area that houses game birds</w:t>
            </w:r>
            <w:r w:rsidRPr="00D61C4A">
              <w:rPr>
                <w:rFonts w:ascii="Calibri" w:hAnsi="Calibri"/>
                <w:sz w:val="24"/>
                <w:szCs w:val="24"/>
              </w:rPr>
              <w:t xml:space="preserve"> </w:t>
            </w:r>
            <w:r>
              <w:rPr>
                <w:rFonts w:ascii="Calibri" w:hAnsi="Calibri"/>
                <w:sz w:val="24"/>
                <w:szCs w:val="24"/>
              </w:rPr>
              <w:t xml:space="preserve">just off Wood Lane. The suspects also caused damage to an outdoor water system.  </w:t>
            </w:r>
          </w:p>
          <w:p w:rsidR="00675478" w:rsidRPr="0019593B" w:rsidRDefault="00675478" w:rsidP="00675478">
            <w:pPr>
              <w:jc w:val="both"/>
              <w:rPr>
                <w:rFonts w:ascii="Calibri" w:hAnsi="Calibri"/>
                <w:sz w:val="24"/>
                <w:szCs w:val="24"/>
              </w:rPr>
            </w:pPr>
            <w:r>
              <w:rPr>
                <w:rFonts w:ascii="Calibri" w:hAnsi="Calibri"/>
                <w:sz w:val="24"/>
                <w:szCs w:val="24"/>
              </w:rPr>
              <w:t>Beading was removed from a building on the trading estate, but no entry was gained.</w:t>
            </w:r>
          </w:p>
          <w:p w:rsidR="00684B0F" w:rsidRDefault="00684B0F" w:rsidP="009A2480">
            <w:pPr>
              <w:jc w:val="both"/>
              <w:rPr>
                <w:rFonts w:asciiTheme="minorHAnsi" w:hAnsiTheme="minorHAnsi"/>
                <w:b/>
                <w:sz w:val="24"/>
                <w:szCs w:val="24"/>
              </w:rPr>
            </w:pPr>
          </w:p>
          <w:p w:rsidR="0080525A" w:rsidRDefault="00422043" w:rsidP="009A2480">
            <w:pPr>
              <w:jc w:val="both"/>
              <w:rPr>
                <w:rFonts w:asciiTheme="minorHAnsi" w:hAnsiTheme="minorHAnsi"/>
                <w:sz w:val="24"/>
                <w:szCs w:val="24"/>
              </w:rPr>
            </w:pPr>
            <w:r>
              <w:rPr>
                <w:rFonts w:asciiTheme="minorHAnsi" w:hAnsiTheme="minorHAnsi"/>
                <w:b/>
                <w:sz w:val="24"/>
                <w:szCs w:val="24"/>
              </w:rPr>
              <w:t>4.</w:t>
            </w:r>
            <w:r w:rsidR="0080525A" w:rsidRPr="00B16304">
              <w:rPr>
                <w:rFonts w:asciiTheme="minorHAnsi" w:hAnsiTheme="minorHAnsi"/>
                <w:b/>
                <w:sz w:val="24"/>
                <w:szCs w:val="24"/>
              </w:rPr>
              <w:t xml:space="preserve">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sidR="00DA0484">
              <w:rPr>
                <w:rFonts w:asciiTheme="minorHAnsi" w:hAnsiTheme="minorHAnsi"/>
                <w:sz w:val="24"/>
                <w:szCs w:val="24"/>
              </w:rPr>
              <w:t>13</w:t>
            </w:r>
            <w:r w:rsidR="00CE7311" w:rsidRPr="00CE7311">
              <w:rPr>
                <w:rFonts w:asciiTheme="minorHAnsi" w:hAnsiTheme="minorHAnsi"/>
                <w:sz w:val="24"/>
                <w:szCs w:val="24"/>
                <w:vertAlign w:val="superscript"/>
              </w:rPr>
              <w:t>th</w:t>
            </w:r>
            <w:r w:rsidR="00DA0484">
              <w:rPr>
                <w:rFonts w:asciiTheme="minorHAnsi" w:hAnsiTheme="minorHAnsi"/>
                <w:sz w:val="24"/>
                <w:szCs w:val="24"/>
              </w:rPr>
              <w:t xml:space="preserve"> July</w:t>
            </w:r>
            <w:r w:rsidR="005E22C2">
              <w:rPr>
                <w:rFonts w:asciiTheme="minorHAnsi" w:hAnsiTheme="minorHAnsi"/>
                <w:sz w:val="24"/>
                <w:szCs w:val="24"/>
              </w:rPr>
              <w:t xml:space="preserve"> </w:t>
            </w:r>
            <w:r w:rsidR="00CF2074">
              <w:rPr>
                <w:rFonts w:asciiTheme="minorHAnsi" w:hAnsiTheme="minorHAnsi"/>
                <w:sz w:val="24"/>
                <w:szCs w:val="24"/>
              </w:rPr>
              <w:t>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684B0F">
              <w:rPr>
                <w:rFonts w:asciiTheme="minorHAnsi" w:hAnsiTheme="minorHAnsi"/>
                <w:sz w:val="24"/>
                <w:szCs w:val="24"/>
              </w:rPr>
              <w:t>.</w:t>
            </w:r>
            <w:r>
              <w:rPr>
                <w:rFonts w:asciiTheme="minorHAnsi" w:hAnsiTheme="minorHAnsi"/>
                <w:sz w:val="24"/>
                <w:szCs w:val="24"/>
              </w:rPr>
              <w:t xml:space="preserve"> </w:t>
            </w:r>
          </w:p>
          <w:p w:rsidR="007D7771" w:rsidRPr="00B16304" w:rsidRDefault="007D7771" w:rsidP="0080525A">
            <w:pPr>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2A1ED6" w:rsidRDefault="00DC56CE" w:rsidP="0080525A">
            <w:pPr>
              <w:jc w:val="both"/>
              <w:rPr>
                <w:rFonts w:asciiTheme="minorHAnsi" w:hAnsiTheme="minorHAnsi"/>
                <w:sz w:val="24"/>
                <w:szCs w:val="24"/>
              </w:rPr>
            </w:pPr>
            <w:r>
              <w:rPr>
                <w:rFonts w:asciiTheme="minorHAnsi" w:hAnsiTheme="minorHAnsi"/>
                <w:sz w:val="24"/>
                <w:szCs w:val="24"/>
              </w:rPr>
              <w:t>Item 6 – Light on Thorp Arch Park identified for part-night switch off, still illuminated.</w:t>
            </w:r>
          </w:p>
          <w:p w:rsidR="00DC56CE" w:rsidRDefault="00DC56CE" w:rsidP="0080525A">
            <w:pPr>
              <w:jc w:val="both"/>
              <w:rPr>
                <w:rFonts w:asciiTheme="minorHAnsi" w:hAnsiTheme="minorHAnsi"/>
                <w:sz w:val="24"/>
                <w:szCs w:val="24"/>
              </w:rPr>
            </w:pPr>
            <w:r>
              <w:rPr>
                <w:rFonts w:asciiTheme="minorHAnsi" w:hAnsiTheme="minorHAnsi"/>
                <w:sz w:val="24"/>
                <w:szCs w:val="24"/>
              </w:rPr>
              <w:t xml:space="preserve">Poppy wreath ordered. </w:t>
            </w:r>
          </w:p>
          <w:p w:rsidR="00DC56CE" w:rsidRDefault="00DC56CE" w:rsidP="0080525A">
            <w:pPr>
              <w:jc w:val="both"/>
              <w:rPr>
                <w:rFonts w:asciiTheme="minorHAnsi" w:hAnsiTheme="minorHAnsi"/>
                <w:sz w:val="24"/>
                <w:szCs w:val="24"/>
              </w:rPr>
            </w:pPr>
            <w:r>
              <w:rPr>
                <w:rFonts w:asciiTheme="minorHAnsi" w:hAnsiTheme="minorHAnsi"/>
                <w:sz w:val="24"/>
                <w:szCs w:val="24"/>
              </w:rPr>
              <w:t>Item 9 – No log sale took place.  Logs were given away.</w:t>
            </w:r>
          </w:p>
          <w:p w:rsidR="00DC56CE" w:rsidRDefault="00DC56CE" w:rsidP="0080525A">
            <w:pPr>
              <w:jc w:val="both"/>
              <w:rPr>
                <w:rFonts w:asciiTheme="minorHAnsi" w:hAnsiTheme="minorHAnsi"/>
                <w:sz w:val="24"/>
                <w:szCs w:val="24"/>
              </w:rPr>
            </w:pPr>
            <w:r>
              <w:rPr>
                <w:rFonts w:asciiTheme="minorHAnsi" w:hAnsiTheme="minorHAnsi"/>
                <w:sz w:val="24"/>
                <w:szCs w:val="24"/>
              </w:rPr>
              <w:t>Item 10 – Mower storage advertised in Causeway.</w:t>
            </w:r>
          </w:p>
          <w:p w:rsidR="00422043" w:rsidRDefault="00422043" w:rsidP="0080525A">
            <w:pPr>
              <w:jc w:val="both"/>
              <w:rPr>
                <w:rFonts w:asciiTheme="minorHAnsi" w:hAnsiTheme="minorHAnsi"/>
                <w:b/>
                <w:sz w:val="24"/>
                <w:szCs w:val="24"/>
              </w:rPr>
            </w:pPr>
          </w:p>
          <w:p w:rsidR="00DC56CE" w:rsidRPr="00DC56CE" w:rsidRDefault="00422043" w:rsidP="00DC56CE">
            <w:pPr>
              <w:jc w:val="both"/>
              <w:rPr>
                <w:rFonts w:asciiTheme="minorHAnsi" w:hAnsiTheme="minorHAnsi"/>
                <w:b/>
                <w:sz w:val="24"/>
                <w:szCs w:val="24"/>
              </w:rPr>
            </w:pPr>
            <w:r>
              <w:rPr>
                <w:rFonts w:asciiTheme="minorHAnsi" w:hAnsiTheme="minorHAnsi"/>
                <w:b/>
                <w:sz w:val="24"/>
                <w:szCs w:val="24"/>
              </w:rPr>
              <w:t>6. Correspondence</w:t>
            </w:r>
          </w:p>
          <w:p w:rsidR="00DC56CE" w:rsidRDefault="00DC56CE" w:rsidP="00DC56CE">
            <w:pPr>
              <w:numPr>
                <w:ilvl w:val="0"/>
                <w:numId w:val="34"/>
              </w:numPr>
              <w:jc w:val="both"/>
              <w:rPr>
                <w:rFonts w:ascii="Calibri" w:hAnsi="Calibri"/>
                <w:sz w:val="24"/>
                <w:szCs w:val="24"/>
              </w:rPr>
            </w:pPr>
            <w:r w:rsidRPr="00DC56CE">
              <w:rPr>
                <w:rFonts w:ascii="Calibri" w:hAnsi="Calibri"/>
                <w:sz w:val="24"/>
                <w:szCs w:val="24"/>
              </w:rPr>
              <w:t>John Hall (LCC) – Technical support for Neighbourhood Planning website</w:t>
            </w:r>
            <w:r>
              <w:rPr>
                <w:rFonts w:ascii="Calibri" w:hAnsi="Calibri"/>
                <w:sz w:val="24"/>
                <w:szCs w:val="24"/>
              </w:rPr>
              <w:t>:</w:t>
            </w:r>
          </w:p>
          <w:p w:rsidR="00DC56CE" w:rsidRPr="00DC56CE" w:rsidRDefault="00DC56CE" w:rsidP="00DC56CE">
            <w:pPr>
              <w:ind w:left="1080"/>
              <w:jc w:val="both"/>
              <w:rPr>
                <w:rFonts w:ascii="Calibri" w:hAnsi="Calibri"/>
                <w:sz w:val="24"/>
                <w:szCs w:val="24"/>
              </w:rPr>
            </w:pPr>
            <w:r w:rsidRPr="00DC56CE">
              <w:rPr>
                <w:rFonts w:ascii="Calibri" w:hAnsi="Calibri"/>
                <w:sz w:val="24"/>
                <w:szCs w:val="24"/>
              </w:rPr>
              <w:t>http://mycommunity.org.uk/p</w:t>
            </w:r>
            <w:r>
              <w:rPr>
                <w:rFonts w:ascii="Calibri" w:hAnsi="Calibri"/>
                <w:sz w:val="24"/>
                <w:szCs w:val="24"/>
              </w:rPr>
              <w:t>rogramme/neighbourhood-planning</w:t>
            </w:r>
            <w:r w:rsidRPr="00DC56CE">
              <w:rPr>
                <w:rFonts w:ascii="Calibri" w:hAnsi="Calibri"/>
                <w:sz w:val="24"/>
                <w:szCs w:val="24"/>
              </w:rPr>
              <w:t xml:space="preserve"> </w:t>
            </w:r>
          </w:p>
          <w:p w:rsidR="00DC56CE" w:rsidRPr="00DC56CE" w:rsidRDefault="00DC56CE" w:rsidP="00DC56CE">
            <w:pPr>
              <w:numPr>
                <w:ilvl w:val="0"/>
                <w:numId w:val="34"/>
              </w:numPr>
              <w:rPr>
                <w:rFonts w:ascii="Calibri" w:hAnsi="Calibri"/>
                <w:sz w:val="24"/>
                <w:szCs w:val="24"/>
              </w:rPr>
            </w:pPr>
            <w:r w:rsidRPr="00DC56CE">
              <w:rPr>
                <w:rFonts w:ascii="Calibri" w:hAnsi="Calibri"/>
                <w:sz w:val="24"/>
                <w:szCs w:val="24"/>
              </w:rPr>
              <w:t xml:space="preserve">Andrew </w:t>
            </w:r>
            <w:proofErr w:type="spellStart"/>
            <w:r w:rsidRPr="00DC56CE">
              <w:rPr>
                <w:rFonts w:ascii="Calibri" w:hAnsi="Calibri"/>
                <w:sz w:val="24"/>
                <w:szCs w:val="24"/>
              </w:rPr>
              <w:t>Birkbeck</w:t>
            </w:r>
            <w:proofErr w:type="spellEnd"/>
            <w:r w:rsidRPr="00DC56CE">
              <w:rPr>
                <w:rFonts w:ascii="Calibri" w:hAnsi="Calibri"/>
                <w:sz w:val="24"/>
                <w:szCs w:val="24"/>
              </w:rPr>
              <w:t xml:space="preserve"> – Grass cutting schedule</w:t>
            </w:r>
            <w:r w:rsidR="001E4429">
              <w:rPr>
                <w:rFonts w:ascii="Calibri" w:hAnsi="Calibri"/>
                <w:sz w:val="24"/>
                <w:szCs w:val="24"/>
              </w:rPr>
              <w:t>.</w:t>
            </w:r>
          </w:p>
          <w:p w:rsidR="00DC56CE" w:rsidRPr="00DC56CE" w:rsidRDefault="001E4429" w:rsidP="00DC56CE">
            <w:pPr>
              <w:numPr>
                <w:ilvl w:val="0"/>
                <w:numId w:val="34"/>
              </w:numPr>
              <w:rPr>
                <w:rFonts w:ascii="Calibri" w:hAnsi="Calibri"/>
                <w:sz w:val="24"/>
                <w:szCs w:val="24"/>
              </w:rPr>
            </w:pPr>
            <w:proofErr w:type="spellStart"/>
            <w:r>
              <w:rPr>
                <w:rFonts w:ascii="Calibri" w:hAnsi="Calibri"/>
                <w:sz w:val="24"/>
                <w:szCs w:val="24"/>
              </w:rPr>
              <w:t>Wharfedale</w:t>
            </w:r>
            <w:proofErr w:type="spellEnd"/>
            <w:r>
              <w:rPr>
                <w:rFonts w:ascii="Calibri" w:hAnsi="Calibri"/>
                <w:sz w:val="24"/>
                <w:szCs w:val="24"/>
              </w:rPr>
              <w:t xml:space="preserve"> Property </w:t>
            </w:r>
            <w:r w:rsidR="00DC56CE" w:rsidRPr="00DC56CE">
              <w:rPr>
                <w:rFonts w:ascii="Calibri" w:hAnsi="Calibri"/>
                <w:sz w:val="24"/>
                <w:szCs w:val="24"/>
              </w:rPr>
              <w:t>Management – Development on TATE</w:t>
            </w:r>
            <w:r w:rsidR="00F87529">
              <w:rPr>
                <w:rFonts w:ascii="Calibri" w:hAnsi="Calibri"/>
                <w:sz w:val="24"/>
                <w:szCs w:val="24"/>
              </w:rPr>
              <w:t xml:space="preserve"> – letter of support sent from Parish Council</w:t>
            </w:r>
            <w:r>
              <w:rPr>
                <w:rFonts w:ascii="Calibri" w:hAnsi="Calibri"/>
                <w:sz w:val="24"/>
                <w:szCs w:val="24"/>
              </w:rPr>
              <w:t>.</w:t>
            </w:r>
          </w:p>
          <w:p w:rsidR="00DC56CE" w:rsidRPr="00DC56CE" w:rsidRDefault="00DC56CE" w:rsidP="00DC56CE">
            <w:pPr>
              <w:numPr>
                <w:ilvl w:val="0"/>
                <w:numId w:val="34"/>
              </w:numPr>
              <w:rPr>
                <w:rFonts w:ascii="Calibri" w:hAnsi="Calibri"/>
                <w:sz w:val="24"/>
                <w:szCs w:val="24"/>
              </w:rPr>
            </w:pPr>
            <w:r w:rsidRPr="00DC56CE">
              <w:rPr>
                <w:rFonts w:ascii="Calibri" w:hAnsi="Calibri"/>
                <w:sz w:val="24"/>
                <w:szCs w:val="24"/>
              </w:rPr>
              <w:t>YLCA – Grants and funding bulletin</w:t>
            </w:r>
            <w:r w:rsidR="00F87529">
              <w:rPr>
                <w:rFonts w:ascii="Calibri" w:hAnsi="Calibri"/>
                <w:sz w:val="24"/>
                <w:szCs w:val="24"/>
              </w:rPr>
              <w:t xml:space="preserve"> – circulated</w:t>
            </w:r>
            <w:r w:rsidR="001E4429">
              <w:rPr>
                <w:rFonts w:ascii="Calibri" w:hAnsi="Calibri"/>
                <w:sz w:val="24"/>
                <w:szCs w:val="24"/>
              </w:rPr>
              <w:t>.</w:t>
            </w:r>
          </w:p>
          <w:p w:rsidR="00DC56CE" w:rsidRPr="00DC56CE" w:rsidRDefault="00DC56CE" w:rsidP="00DC56CE">
            <w:pPr>
              <w:numPr>
                <w:ilvl w:val="0"/>
                <w:numId w:val="34"/>
              </w:numPr>
              <w:rPr>
                <w:rFonts w:ascii="Calibri" w:hAnsi="Calibri"/>
                <w:sz w:val="24"/>
                <w:szCs w:val="24"/>
              </w:rPr>
            </w:pPr>
            <w:r w:rsidRPr="00DC56CE">
              <w:rPr>
                <w:rFonts w:ascii="Calibri" w:hAnsi="Calibri"/>
                <w:sz w:val="24"/>
                <w:szCs w:val="24"/>
              </w:rPr>
              <w:t xml:space="preserve">Single transport plan </w:t>
            </w:r>
            <w:r w:rsidR="00F87529">
              <w:rPr>
                <w:rFonts w:ascii="Calibri" w:hAnsi="Calibri"/>
                <w:sz w:val="24"/>
                <w:szCs w:val="24"/>
              </w:rPr>
              <w:t>–</w:t>
            </w:r>
            <w:r w:rsidRPr="00DC56CE">
              <w:rPr>
                <w:rFonts w:ascii="Calibri" w:hAnsi="Calibri"/>
                <w:sz w:val="24"/>
                <w:szCs w:val="24"/>
              </w:rPr>
              <w:t xml:space="preserve"> consultation</w:t>
            </w:r>
            <w:r w:rsidR="00F87529">
              <w:rPr>
                <w:rFonts w:ascii="Calibri" w:hAnsi="Calibri"/>
                <w:sz w:val="24"/>
                <w:szCs w:val="24"/>
              </w:rPr>
              <w:t xml:space="preserve"> – circulated</w:t>
            </w:r>
            <w:r w:rsidR="001E4429">
              <w:rPr>
                <w:rFonts w:ascii="Calibri" w:hAnsi="Calibri"/>
                <w:sz w:val="24"/>
                <w:szCs w:val="24"/>
              </w:rPr>
              <w:t>.</w:t>
            </w:r>
            <w:r w:rsidR="00F87529">
              <w:rPr>
                <w:rFonts w:ascii="Calibri" w:hAnsi="Calibri"/>
                <w:sz w:val="24"/>
                <w:szCs w:val="24"/>
              </w:rPr>
              <w:t xml:space="preserve"> </w:t>
            </w:r>
          </w:p>
          <w:p w:rsidR="00DC56CE" w:rsidRPr="00DC56CE" w:rsidRDefault="00DC56CE" w:rsidP="00DC56CE">
            <w:pPr>
              <w:numPr>
                <w:ilvl w:val="0"/>
                <w:numId w:val="34"/>
              </w:numPr>
              <w:rPr>
                <w:rFonts w:ascii="Calibri" w:hAnsi="Calibri"/>
                <w:sz w:val="24"/>
                <w:szCs w:val="24"/>
              </w:rPr>
            </w:pPr>
            <w:r w:rsidRPr="00DC56CE">
              <w:rPr>
                <w:rFonts w:ascii="Calibri" w:hAnsi="Calibri"/>
                <w:sz w:val="24"/>
                <w:szCs w:val="24"/>
              </w:rPr>
              <w:t xml:space="preserve">David </w:t>
            </w:r>
            <w:proofErr w:type="spellStart"/>
            <w:r w:rsidRPr="00DC56CE">
              <w:rPr>
                <w:rFonts w:ascii="Calibri" w:hAnsi="Calibri"/>
                <w:sz w:val="24"/>
                <w:szCs w:val="24"/>
              </w:rPr>
              <w:t>Spurr</w:t>
            </w:r>
            <w:proofErr w:type="spellEnd"/>
            <w:r w:rsidRPr="00DC56CE">
              <w:rPr>
                <w:rFonts w:ascii="Calibri" w:hAnsi="Calibri"/>
                <w:sz w:val="24"/>
                <w:szCs w:val="24"/>
              </w:rPr>
              <w:t xml:space="preserve"> – Official report from </w:t>
            </w:r>
            <w:r w:rsidR="001E4429" w:rsidRPr="00DC56CE">
              <w:rPr>
                <w:rFonts w:ascii="Calibri" w:hAnsi="Calibri"/>
                <w:sz w:val="24"/>
                <w:szCs w:val="24"/>
              </w:rPr>
              <w:t>internal</w:t>
            </w:r>
            <w:r w:rsidRPr="00DC56CE">
              <w:rPr>
                <w:rFonts w:ascii="Calibri" w:hAnsi="Calibri"/>
                <w:sz w:val="24"/>
                <w:szCs w:val="24"/>
              </w:rPr>
              <w:t xml:space="preserve"> audit</w:t>
            </w:r>
            <w:r w:rsidR="00F87529">
              <w:rPr>
                <w:rFonts w:ascii="Calibri" w:hAnsi="Calibri"/>
                <w:sz w:val="24"/>
                <w:szCs w:val="24"/>
              </w:rPr>
              <w:t xml:space="preserve"> – circulated</w:t>
            </w:r>
            <w:r w:rsidR="001E4429">
              <w:rPr>
                <w:rFonts w:ascii="Calibri" w:hAnsi="Calibri"/>
                <w:sz w:val="24"/>
                <w:szCs w:val="24"/>
              </w:rPr>
              <w:t>.</w:t>
            </w:r>
            <w:r w:rsidR="00F87529">
              <w:rPr>
                <w:rFonts w:ascii="Calibri" w:hAnsi="Calibri"/>
                <w:sz w:val="24"/>
                <w:szCs w:val="24"/>
              </w:rPr>
              <w:t xml:space="preserve"> </w:t>
            </w:r>
          </w:p>
          <w:p w:rsidR="00DC56CE" w:rsidRDefault="00DC56CE" w:rsidP="00DC56CE">
            <w:pPr>
              <w:numPr>
                <w:ilvl w:val="0"/>
                <w:numId w:val="34"/>
              </w:numPr>
              <w:rPr>
                <w:rFonts w:ascii="Calibri" w:hAnsi="Calibri"/>
                <w:sz w:val="24"/>
                <w:szCs w:val="24"/>
              </w:rPr>
            </w:pPr>
            <w:r w:rsidRPr="00DC56CE">
              <w:rPr>
                <w:rFonts w:ascii="Calibri" w:hAnsi="Calibri"/>
                <w:sz w:val="24"/>
                <w:szCs w:val="24"/>
              </w:rPr>
              <w:t>YLCA – Good neighbour scheme</w:t>
            </w:r>
            <w:r w:rsidR="00F87529">
              <w:rPr>
                <w:rFonts w:ascii="Calibri" w:hAnsi="Calibri"/>
                <w:sz w:val="24"/>
                <w:szCs w:val="24"/>
              </w:rPr>
              <w:t xml:space="preserve"> – Village society to consider</w:t>
            </w:r>
            <w:r w:rsidR="001E4429">
              <w:rPr>
                <w:rFonts w:ascii="Calibri" w:hAnsi="Calibri"/>
                <w:sz w:val="24"/>
                <w:szCs w:val="24"/>
              </w:rPr>
              <w:t>.</w:t>
            </w:r>
          </w:p>
          <w:p w:rsidR="00F87529" w:rsidRDefault="00F87529" w:rsidP="00DC56CE">
            <w:pPr>
              <w:numPr>
                <w:ilvl w:val="0"/>
                <w:numId w:val="34"/>
              </w:numPr>
              <w:rPr>
                <w:rFonts w:ascii="Calibri" w:hAnsi="Calibri"/>
                <w:sz w:val="24"/>
                <w:szCs w:val="24"/>
              </w:rPr>
            </w:pPr>
            <w:r>
              <w:rPr>
                <w:rFonts w:ascii="Calibri" w:hAnsi="Calibri"/>
                <w:sz w:val="24"/>
                <w:szCs w:val="24"/>
              </w:rPr>
              <w:t>Outer North East Town and Parish Council Forum Thursday October 8</w:t>
            </w:r>
            <w:r w:rsidRPr="00F87529">
              <w:rPr>
                <w:rFonts w:ascii="Calibri" w:hAnsi="Calibri"/>
                <w:sz w:val="24"/>
                <w:szCs w:val="24"/>
                <w:vertAlign w:val="superscript"/>
              </w:rPr>
              <w:t>th</w:t>
            </w:r>
            <w:r>
              <w:rPr>
                <w:rFonts w:ascii="Calibri" w:hAnsi="Calibri"/>
                <w:sz w:val="24"/>
                <w:szCs w:val="24"/>
              </w:rPr>
              <w:t xml:space="preserve"> </w:t>
            </w:r>
            <w:r w:rsidR="0097292E">
              <w:rPr>
                <w:rFonts w:ascii="Calibri" w:hAnsi="Calibri"/>
                <w:sz w:val="24"/>
                <w:szCs w:val="24"/>
              </w:rPr>
              <w:t xml:space="preserve">at </w:t>
            </w:r>
            <w:r>
              <w:rPr>
                <w:rFonts w:ascii="Calibri" w:hAnsi="Calibri"/>
                <w:sz w:val="24"/>
                <w:szCs w:val="24"/>
              </w:rPr>
              <w:t>7.30</w:t>
            </w:r>
            <w:r w:rsidR="001E4429">
              <w:rPr>
                <w:rFonts w:ascii="Calibri" w:hAnsi="Calibri"/>
                <w:sz w:val="24"/>
                <w:szCs w:val="24"/>
              </w:rPr>
              <w:t>.</w:t>
            </w:r>
          </w:p>
          <w:p w:rsidR="00F87529" w:rsidRDefault="00F87529" w:rsidP="00DC56CE">
            <w:pPr>
              <w:numPr>
                <w:ilvl w:val="0"/>
                <w:numId w:val="34"/>
              </w:numPr>
              <w:rPr>
                <w:rFonts w:ascii="Calibri" w:hAnsi="Calibri"/>
                <w:sz w:val="24"/>
                <w:szCs w:val="24"/>
              </w:rPr>
            </w:pPr>
            <w:r>
              <w:rPr>
                <w:rFonts w:ascii="Calibri" w:hAnsi="Calibri"/>
                <w:sz w:val="24"/>
                <w:szCs w:val="24"/>
              </w:rPr>
              <w:t>Response from YLCA re Boston Spa Hydro power project</w:t>
            </w:r>
            <w:r w:rsidR="001E4429">
              <w:rPr>
                <w:rFonts w:ascii="Calibri" w:hAnsi="Calibri"/>
                <w:sz w:val="24"/>
                <w:szCs w:val="24"/>
              </w:rPr>
              <w:t>.</w:t>
            </w:r>
          </w:p>
          <w:p w:rsidR="00CB628E" w:rsidRPr="00DC56CE" w:rsidRDefault="00CB628E" w:rsidP="00DC56CE">
            <w:pPr>
              <w:numPr>
                <w:ilvl w:val="0"/>
                <w:numId w:val="34"/>
              </w:numPr>
              <w:rPr>
                <w:rFonts w:ascii="Calibri" w:hAnsi="Calibri"/>
                <w:sz w:val="24"/>
                <w:szCs w:val="24"/>
              </w:rPr>
            </w:pPr>
            <w:r>
              <w:rPr>
                <w:rFonts w:ascii="Calibri" w:hAnsi="Calibri"/>
                <w:sz w:val="24"/>
                <w:szCs w:val="24"/>
              </w:rPr>
              <w:t>Email from Mr and Mrs Peterson re pre planning</w:t>
            </w:r>
            <w:r w:rsidR="001E4429">
              <w:rPr>
                <w:rFonts w:ascii="Calibri" w:hAnsi="Calibri"/>
                <w:sz w:val="24"/>
                <w:szCs w:val="24"/>
              </w:rPr>
              <w:t xml:space="preserve"> application – Will meet with the Petersons once planning application submitted.</w:t>
            </w:r>
          </w:p>
          <w:p w:rsidR="00DC56CE" w:rsidRDefault="00DC56CE" w:rsidP="0080525A">
            <w:pPr>
              <w:jc w:val="both"/>
              <w:rPr>
                <w:rFonts w:asciiTheme="minorHAnsi" w:hAnsiTheme="minorHAnsi"/>
                <w:b/>
                <w:sz w:val="24"/>
                <w:szCs w:val="24"/>
              </w:rPr>
            </w:pPr>
          </w:p>
          <w:p w:rsidR="001E4429" w:rsidRDefault="001E4429" w:rsidP="0080525A">
            <w:pPr>
              <w:rPr>
                <w:rFonts w:asciiTheme="minorHAnsi" w:hAnsiTheme="minorHAnsi"/>
                <w:b/>
                <w:sz w:val="24"/>
                <w:szCs w:val="24"/>
              </w:rPr>
            </w:pPr>
          </w:p>
          <w:p w:rsidR="001E4429" w:rsidRDefault="001E4429" w:rsidP="0080525A">
            <w:pPr>
              <w:rPr>
                <w:rFonts w:asciiTheme="minorHAnsi" w:hAnsiTheme="minorHAnsi"/>
                <w:b/>
                <w:sz w:val="24"/>
                <w:szCs w:val="24"/>
              </w:rPr>
            </w:pPr>
          </w:p>
          <w:p w:rsidR="002A1ED6" w:rsidRDefault="00E37739" w:rsidP="0080525A">
            <w:pPr>
              <w:rPr>
                <w:rFonts w:asciiTheme="minorHAnsi" w:hAnsiTheme="minorHAnsi"/>
                <w:b/>
                <w:bCs/>
                <w:sz w:val="24"/>
                <w:szCs w:val="24"/>
              </w:rPr>
            </w:pPr>
            <w:r>
              <w:rPr>
                <w:rFonts w:asciiTheme="minorHAnsi" w:hAnsiTheme="minorHAnsi"/>
                <w:b/>
                <w:sz w:val="24"/>
                <w:szCs w:val="24"/>
              </w:rPr>
              <w:t>7</w:t>
            </w:r>
            <w:r w:rsidR="006E714D">
              <w:rPr>
                <w:rFonts w:asciiTheme="minorHAnsi" w:hAnsiTheme="minorHAnsi"/>
                <w:b/>
                <w:sz w:val="24"/>
                <w:szCs w:val="24"/>
              </w:rPr>
              <w:t>.</w:t>
            </w:r>
            <w:r w:rsidR="004F3E4C">
              <w:rPr>
                <w:rFonts w:asciiTheme="minorHAnsi" w:hAnsiTheme="minorHAnsi"/>
                <w:b/>
                <w:sz w:val="24"/>
                <w:szCs w:val="24"/>
              </w:rPr>
              <w:t xml:space="preserve"> </w:t>
            </w:r>
            <w:r w:rsidR="001E4429">
              <w:rPr>
                <w:rFonts w:asciiTheme="minorHAnsi" w:hAnsiTheme="minorHAnsi"/>
                <w:b/>
                <w:sz w:val="24"/>
                <w:szCs w:val="24"/>
              </w:rPr>
              <w:t>CIL Workshop</w:t>
            </w:r>
          </w:p>
          <w:p w:rsidR="001E4429" w:rsidRDefault="001E4429" w:rsidP="001E4429">
            <w:pPr>
              <w:rPr>
                <w:rFonts w:ascii="Calibri" w:hAnsi="Calibri"/>
                <w:sz w:val="24"/>
                <w:szCs w:val="24"/>
              </w:rPr>
            </w:pPr>
            <w:r>
              <w:rPr>
                <w:rFonts w:ascii="Calibri" w:hAnsi="Calibri"/>
                <w:sz w:val="24"/>
                <w:szCs w:val="24"/>
              </w:rPr>
              <w:t xml:space="preserve">The Clerk and Graham Duxbury </w:t>
            </w:r>
            <w:r w:rsidR="00443259">
              <w:rPr>
                <w:rFonts w:ascii="Calibri" w:hAnsi="Calibri"/>
                <w:sz w:val="24"/>
                <w:szCs w:val="24"/>
              </w:rPr>
              <w:t xml:space="preserve">(GD) </w:t>
            </w:r>
            <w:r>
              <w:rPr>
                <w:rFonts w:ascii="Calibri" w:hAnsi="Calibri"/>
                <w:sz w:val="24"/>
                <w:szCs w:val="24"/>
              </w:rPr>
              <w:t>attended a workshop about the implications of CIL for Parish Councils.  The Clerk circulated a report.</w:t>
            </w:r>
          </w:p>
          <w:p w:rsidR="001E4429" w:rsidRPr="001E4429" w:rsidRDefault="001E4429" w:rsidP="001E4429">
            <w:pPr>
              <w:rPr>
                <w:rFonts w:ascii="Calibri" w:hAnsi="Calibri"/>
                <w:sz w:val="24"/>
                <w:szCs w:val="24"/>
              </w:rPr>
            </w:pPr>
            <w:r>
              <w:rPr>
                <w:rFonts w:ascii="Calibri" w:hAnsi="Calibri"/>
                <w:sz w:val="24"/>
                <w:szCs w:val="24"/>
              </w:rPr>
              <w:t xml:space="preserve">Graham Duxbury clarified the financial regulations regarding the CIL.  </w:t>
            </w:r>
            <w:r w:rsidRPr="001E4429">
              <w:rPr>
                <w:rFonts w:ascii="Calibri" w:hAnsi="Calibri"/>
                <w:sz w:val="24"/>
                <w:szCs w:val="24"/>
              </w:rPr>
              <w:t>Where councils have adopted a neighbourhood plan, they will receive 25% of CIL revenue in that area. Areas without a neighbourhood plan will receive 15% of the revenue and this will be capped at £100 per existing dwelling in that area.</w:t>
            </w:r>
          </w:p>
          <w:p w:rsidR="001E4429" w:rsidRPr="001E4429" w:rsidRDefault="001E4429" w:rsidP="001E4429">
            <w:pPr>
              <w:rPr>
                <w:rFonts w:ascii="Calibri" w:hAnsi="Calibri"/>
                <w:sz w:val="24"/>
                <w:szCs w:val="24"/>
              </w:rPr>
            </w:pPr>
            <w:r w:rsidRPr="001E4429">
              <w:rPr>
                <w:rFonts w:ascii="Calibri" w:hAnsi="Calibri"/>
                <w:sz w:val="24"/>
                <w:szCs w:val="24"/>
              </w:rPr>
              <w:t>The levy is liable at the granting of planning permission, and paid when the developer commences on site.  Payments are made in instalments depending on the size of the payment.</w:t>
            </w:r>
          </w:p>
          <w:p w:rsidR="001E4429" w:rsidRPr="001E4429" w:rsidRDefault="001E4429" w:rsidP="001E4429">
            <w:pPr>
              <w:rPr>
                <w:rFonts w:ascii="Calibri" w:hAnsi="Calibri"/>
                <w:sz w:val="24"/>
                <w:szCs w:val="24"/>
              </w:rPr>
            </w:pPr>
            <w:r w:rsidRPr="001E4429">
              <w:rPr>
                <w:rFonts w:ascii="Calibri" w:hAnsi="Calibri"/>
                <w:sz w:val="24"/>
                <w:szCs w:val="24"/>
              </w:rPr>
              <w:t xml:space="preserve">The proposals demonstrate the importance of having a Neighbourhood Plan in place in order to receive maximum finance from the CIL.  </w:t>
            </w:r>
          </w:p>
          <w:p w:rsidR="006C67FB" w:rsidRDefault="006C67FB" w:rsidP="0080525A">
            <w:pPr>
              <w:rPr>
                <w:rFonts w:asciiTheme="minorHAnsi" w:hAnsiTheme="minorHAnsi"/>
                <w:bCs/>
                <w:sz w:val="24"/>
                <w:szCs w:val="24"/>
              </w:rPr>
            </w:pPr>
          </w:p>
          <w:p w:rsidR="006C67FB" w:rsidRDefault="006C67FB" w:rsidP="0080525A">
            <w:pPr>
              <w:rPr>
                <w:rFonts w:asciiTheme="minorHAnsi" w:hAnsiTheme="minorHAnsi"/>
                <w:b/>
                <w:bCs/>
                <w:sz w:val="24"/>
                <w:szCs w:val="24"/>
              </w:rPr>
            </w:pPr>
            <w:r w:rsidRPr="006C67FB">
              <w:rPr>
                <w:rFonts w:asciiTheme="minorHAnsi" w:hAnsiTheme="minorHAnsi"/>
                <w:b/>
                <w:bCs/>
                <w:sz w:val="24"/>
                <w:szCs w:val="24"/>
              </w:rPr>
              <w:t xml:space="preserve">8. </w:t>
            </w:r>
            <w:r w:rsidR="00BA4DAB">
              <w:rPr>
                <w:rFonts w:asciiTheme="minorHAnsi" w:hAnsiTheme="minorHAnsi"/>
                <w:b/>
                <w:bCs/>
                <w:sz w:val="24"/>
                <w:szCs w:val="24"/>
              </w:rPr>
              <w:t>Tree</w:t>
            </w:r>
            <w:r w:rsidR="00372D72">
              <w:rPr>
                <w:rFonts w:asciiTheme="minorHAnsi" w:hAnsiTheme="minorHAnsi"/>
                <w:b/>
                <w:bCs/>
                <w:sz w:val="24"/>
                <w:szCs w:val="24"/>
              </w:rPr>
              <w:t>s on The Green</w:t>
            </w:r>
          </w:p>
          <w:p w:rsidR="009A1B0F" w:rsidRPr="00A86799" w:rsidRDefault="00A86799" w:rsidP="0080525A">
            <w:pPr>
              <w:rPr>
                <w:rFonts w:asciiTheme="minorHAnsi" w:hAnsiTheme="minorHAnsi"/>
                <w:bCs/>
                <w:sz w:val="24"/>
                <w:szCs w:val="24"/>
              </w:rPr>
            </w:pPr>
            <w:r>
              <w:rPr>
                <w:rFonts w:asciiTheme="minorHAnsi" w:hAnsiTheme="minorHAnsi"/>
                <w:bCs/>
                <w:sz w:val="24"/>
                <w:szCs w:val="24"/>
              </w:rPr>
              <w:t>Some residents on The Green have indicated to John Richardson</w:t>
            </w:r>
            <w:r w:rsidR="00443259">
              <w:rPr>
                <w:rFonts w:asciiTheme="minorHAnsi" w:hAnsiTheme="minorHAnsi"/>
                <w:bCs/>
                <w:sz w:val="24"/>
                <w:szCs w:val="24"/>
              </w:rPr>
              <w:t xml:space="preserve"> (JR)</w:t>
            </w:r>
            <w:r>
              <w:rPr>
                <w:rFonts w:asciiTheme="minorHAnsi" w:hAnsiTheme="minorHAnsi"/>
                <w:bCs/>
                <w:sz w:val="24"/>
                <w:szCs w:val="24"/>
              </w:rPr>
              <w:t xml:space="preserve"> that they would prefer not to have the trees replaced.  However </w:t>
            </w:r>
            <w:r w:rsidR="00443259">
              <w:rPr>
                <w:rFonts w:asciiTheme="minorHAnsi" w:hAnsiTheme="minorHAnsi"/>
                <w:bCs/>
                <w:sz w:val="24"/>
                <w:szCs w:val="24"/>
              </w:rPr>
              <w:t xml:space="preserve">the </w:t>
            </w:r>
            <w:r w:rsidRPr="00A86799">
              <w:rPr>
                <w:rFonts w:ascii="Calibri" w:hAnsi="Calibri"/>
                <w:sz w:val="24"/>
                <w:szCs w:val="24"/>
              </w:rPr>
              <w:t>consent granted for the removal of the trees</w:t>
            </w:r>
            <w:r w:rsidR="00B26662">
              <w:rPr>
                <w:rFonts w:ascii="Calibri" w:hAnsi="Calibri"/>
                <w:sz w:val="24"/>
                <w:szCs w:val="24"/>
              </w:rPr>
              <w:t xml:space="preserve"> was conditional on planting one</w:t>
            </w:r>
            <w:r w:rsidRPr="00A86799">
              <w:rPr>
                <w:rFonts w:ascii="Calibri" w:hAnsi="Calibri"/>
                <w:sz w:val="24"/>
                <w:szCs w:val="24"/>
              </w:rPr>
              <w:t xml:space="preserve"> significant replacement tree</w:t>
            </w:r>
            <w:r w:rsidR="00443259">
              <w:rPr>
                <w:rFonts w:asciiTheme="minorHAnsi" w:hAnsiTheme="minorHAnsi"/>
                <w:bCs/>
                <w:sz w:val="24"/>
                <w:szCs w:val="24"/>
              </w:rPr>
              <w:t xml:space="preserve">.  </w:t>
            </w:r>
            <w:r w:rsidR="00C44ED5">
              <w:rPr>
                <w:rFonts w:asciiTheme="minorHAnsi" w:hAnsiTheme="minorHAnsi"/>
                <w:bCs/>
                <w:sz w:val="24"/>
                <w:szCs w:val="24"/>
              </w:rPr>
              <w:t>GD has since spoken to the LCC Tree O</w:t>
            </w:r>
            <w:r w:rsidR="00443259">
              <w:rPr>
                <w:rFonts w:asciiTheme="minorHAnsi" w:hAnsiTheme="minorHAnsi"/>
                <w:bCs/>
                <w:sz w:val="24"/>
                <w:szCs w:val="24"/>
              </w:rPr>
              <w:t xml:space="preserve">fficer who has said the City Council will consider an alternative if this is the wish of residents.  The Council therefore agreed to consult with </w:t>
            </w:r>
            <w:r w:rsidR="00C44ED5">
              <w:rPr>
                <w:rFonts w:asciiTheme="minorHAnsi" w:hAnsiTheme="minorHAnsi"/>
                <w:bCs/>
                <w:sz w:val="24"/>
                <w:szCs w:val="24"/>
              </w:rPr>
              <w:t>residents</w:t>
            </w:r>
            <w:r w:rsidR="00443259">
              <w:rPr>
                <w:rFonts w:asciiTheme="minorHAnsi" w:hAnsiTheme="minorHAnsi"/>
                <w:bCs/>
                <w:sz w:val="24"/>
                <w:szCs w:val="24"/>
              </w:rPr>
              <w:t xml:space="preserve"> on The Green about replacement trees.  Clerk to write to </w:t>
            </w:r>
            <w:r w:rsidR="00C44ED5">
              <w:rPr>
                <w:rFonts w:asciiTheme="minorHAnsi" w:hAnsiTheme="minorHAnsi"/>
                <w:bCs/>
                <w:sz w:val="24"/>
                <w:szCs w:val="24"/>
              </w:rPr>
              <w:t>residents</w:t>
            </w:r>
            <w:r w:rsidR="00443259">
              <w:rPr>
                <w:rFonts w:asciiTheme="minorHAnsi" w:hAnsiTheme="minorHAnsi"/>
                <w:bCs/>
                <w:sz w:val="24"/>
                <w:szCs w:val="24"/>
              </w:rPr>
              <w:t xml:space="preserve">.  </w:t>
            </w:r>
            <w:r w:rsidR="00C44ED5">
              <w:rPr>
                <w:rFonts w:asciiTheme="minorHAnsi" w:hAnsiTheme="minorHAnsi"/>
                <w:bCs/>
                <w:sz w:val="24"/>
                <w:szCs w:val="24"/>
              </w:rPr>
              <w:t>Margaret</w:t>
            </w:r>
            <w:r w:rsidR="00443259">
              <w:rPr>
                <w:rFonts w:asciiTheme="minorHAnsi" w:hAnsiTheme="minorHAnsi"/>
                <w:bCs/>
                <w:sz w:val="24"/>
                <w:szCs w:val="24"/>
              </w:rPr>
              <w:t xml:space="preserve"> Smyth </w:t>
            </w:r>
            <w:r w:rsidR="00C44ED5">
              <w:rPr>
                <w:rFonts w:asciiTheme="minorHAnsi" w:hAnsiTheme="minorHAnsi"/>
                <w:bCs/>
                <w:sz w:val="24"/>
                <w:szCs w:val="24"/>
              </w:rPr>
              <w:t>(MS) volunteered</w:t>
            </w:r>
            <w:r w:rsidR="00443259">
              <w:rPr>
                <w:rFonts w:asciiTheme="minorHAnsi" w:hAnsiTheme="minorHAnsi"/>
                <w:bCs/>
                <w:sz w:val="24"/>
                <w:szCs w:val="24"/>
              </w:rPr>
              <w:t xml:space="preserve"> to deliver the letters</w:t>
            </w:r>
            <w:r w:rsidR="00C44ED5">
              <w:rPr>
                <w:rFonts w:asciiTheme="minorHAnsi" w:hAnsiTheme="minorHAnsi"/>
                <w:bCs/>
                <w:sz w:val="24"/>
                <w:szCs w:val="24"/>
              </w:rPr>
              <w:t xml:space="preserve">.  The Clerk will also invite resident views </w:t>
            </w:r>
            <w:r w:rsidR="0097292E">
              <w:rPr>
                <w:rFonts w:asciiTheme="minorHAnsi" w:hAnsiTheme="minorHAnsi"/>
                <w:bCs/>
                <w:sz w:val="24"/>
                <w:szCs w:val="24"/>
              </w:rPr>
              <w:t>from the whole village</w:t>
            </w:r>
            <w:r w:rsidR="00C44ED5">
              <w:rPr>
                <w:rFonts w:asciiTheme="minorHAnsi" w:hAnsiTheme="minorHAnsi"/>
                <w:bCs/>
                <w:sz w:val="24"/>
                <w:szCs w:val="24"/>
              </w:rPr>
              <w:t xml:space="preserve"> through Causeway.</w:t>
            </w:r>
          </w:p>
          <w:p w:rsidR="00A86799" w:rsidRDefault="00A86799" w:rsidP="0080525A">
            <w:pPr>
              <w:rPr>
                <w:rFonts w:asciiTheme="minorHAnsi" w:hAnsiTheme="minorHAnsi"/>
                <w:b/>
                <w:bCs/>
                <w:sz w:val="24"/>
                <w:szCs w:val="24"/>
              </w:rPr>
            </w:pPr>
          </w:p>
          <w:p w:rsidR="00986773" w:rsidRDefault="006C67FB" w:rsidP="0080525A">
            <w:pPr>
              <w:rPr>
                <w:rFonts w:asciiTheme="minorHAnsi" w:hAnsiTheme="minorHAnsi"/>
                <w:b/>
                <w:sz w:val="24"/>
                <w:szCs w:val="24"/>
              </w:rPr>
            </w:pPr>
            <w:r>
              <w:rPr>
                <w:rFonts w:asciiTheme="minorHAnsi" w:hAnsiTheme="minorHAnsi"/>
                <w:b/>
                <w:bCs/>
                <w:sz w:val="24"/>
                <w:szCs w:val="24"/>
              </w:rPr>
              <w:t>9</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80525A" w:rsidRPr="00B16304">
              <w:rPr>
                <w:rFonts w:asciiTheme="minorHAnsi" w:hAnsiTheme="minorHAnsi"/>
                <w:b/>
                <w:sz w:val="24"/>
                <w:szCs w:val="24"/>
              </w:rPr>
              <w:t xml:space="preserve"> </w:t>
            </w:r>
            <w:r w:rsidR="00C44ED5">
              <w:rPr>
                <w:rFonts w:asciiTheme="minorHAnsi" w:hAnsiTheme="minorHAnsi"/>
                <w:b/>
                <w:sz w:val="24"/>
                <w:szCs w:val="24"/>
              </w:rPr>
              <w:t>Boston Spa Hydro Power Project</w:t>
            </w:r>
          </w:p>
          <w:p w:rsidR="00C44ED5" w:rsidRPr="00C44ED5" w:rsidRDefault="00C44ED5" w:rsidP="00C44ED5">
            <w:pPr>
              <w:rPr>
                <w:rFonts w:ascii="Calibri" w:hAnsi="Calibri"/>
                <w:sz w:val="24"/>
                <w:szCs w:val="24"/>
              </w:rPr>
            </w:pPr>
            <w:r w:rsidRPr="00C44ED5">
              <w:rPr>
                <w:rFonts w:ascii="Calibri" w:hAnsi="Calibri"/>
                <w:sz w:val="24"/>
                <w:szCs w:val="24"/>
              </w:rPr>
              <w:t>Parish Council representatives and residents of Thorp Arch</w:t>
            </w:r>
            <w:r w:rsidRPr="00C44ED5">
              <w:rPr>
                <w:rFonts w:ascii="Calibri" w:hAnsi="Calibri"/>
                <w:color w:val="FF0000"/>
                <w:sz w:val="24"/>
                <w:szCs w:val="24"/>
              </w:rPr>
              <w:t xml:space="preserve"> </w:t>
            </w:r>
            <w:r w:rsidRPr="00C44ED5">
              <w:rPr>
                <w:rFonts w:ascii="Calibri" w:hAnsi="Calibri"/>
                <w:sz w:val="24"/>
                <w:szCs w:val="24"/>
              </w:rPr>
              <w:t xml:space="preserve">have met with Boston Spa Parish Council and </w:t>
            </w:r>
            <w:r>
              <w:rPr>
                <w:rFonts w:ascii="Calibri" w:hAnsi="Calibri"/>
                <w:sz w:val="24"/>
                <w:szCs w:val="24"/>
              </w:rPr>
              <w:t>‘</w:t>
            </w:r>
            <w:proofErr w:type="spellStart"/>
            <w:r w:rsidRPr="00C44ED5">
              <w:rPr>
                <w:rFonts w:ascii="Calibri" w:hAnsi="Calibri"/>
                <w:sz w:val="24"/>
                <w:szCs w:val="24"/>
              </w:rPr>
              <w:t>MannPower</w:t>
            </w:r>
            <w:proofErr w:type="spellEnd"/>
            <w:r w:rsidRPr="00C44ED5">
              <w:rPr>
                <w:rFonts w:ascii="Calibri" w:hAnsi="Calibri"/>
                <w:sz w:val="24"/>
                <w:szCs w:val="24"/>
              </w:rPr>
              <w:t xml:space="preserve"> Consulting Limited</w:t>
            </w:r>
            <w:r w:rsidR="0097292E">
              <w:rPr>
                <w:rFonts w:ascii="Calibri" w:hAnsi="Calibri"/>
                <w:sz w:val="24"/>
                <w:szCs w:val="24"/>
              </w:rPr>
              <w:t>’ r</w:t>
            </w:r>
            <w:r>
              <w:rPr>
                <w:rFonts w:ascii="Calibri" w:hAnsi="Calibri"/>
                <w:sz w:val="24"/>
                <w:szCs w:val="24"/>
              </w:rPr>
              <w:t>epresentatives, to discuss the proposed hydro power project on the Weir. GD reported that t</w:t>
            </w:r>
            <w:r w:rsidRPr="00C44ED5">
              <w:rPr>
                <w:rFonts w:ascii="Calibri" w:hAnsi="Calibri"/>
                <w:sz w:val="24"/>
                <w:szCs w:val="24"/>
              </w:rPr>
              <w:t xml:space="preserve">he meeting was informative and provided an opportunity for concerns and issues about the proposal to be discussed. Boston Spa Parish Council </w:t>
            </w:r>
            <w:proofErr w:type="gramStart"/>
            <w:r w:rsidRPr="00C44ED5">
              <w:rPr>
                <w:rFonts w:ascii="Calibri" w:hAnsi="Calibri"/>
                <w:sz w:val="24"/>
                <w:szCs w:val="24"/>
              </w:rPr>
              <w:t>are</w:t>
            </w:r>
            <w:proofErr w:type="gramEnd"/>
            <w:r w:rsidRPr="00C44ED5">
              <w:rPr>
                <w:rFonts w:ascii="Calibri" w:hAnsi="Calibri"/>
                <w:sz w:val="24"/>
                <w:szCs w:val="24"/>
              </w:rPr>
              <w:t xml:space="preserve"> currently awaiting a response from the Environmental Agency.  </w:t>
            </w:r>
          </w:p>
          <w:p w:rsidR="00C44ED5" w:rsidRDefault="00C44ED5" w:rsidP="0080525A">
            <w:pPr>
              <w:rPr>
                <w:rFonts w:ascii="Calibri" w:hAnsi="Calibri"/>
                <w:sz w:val="24"/>
                <w:szCs w:val="24"/>
              </w:rPr>
            </w:pPr>
          </w:p>
          <w:p w:rsidR="00231461" w:rsidRDefault="000527E5" w:rsidP="0080525A">
            <w:pPr>
              <w:rPr>
                <w:rFonts w:asciiTheme="minorHAnsi" w:hAnsiTheme="minorHAnsi"/>
                <w:b/>
                <w:sz w:val="24"/>
                <w:szCs w:val="24"/>
              </w:rPr>
            </w:pPr>
            <w:r>
              <w:rPr>
                <w:rFonts w:asciiTheme="minorHAnsi" w:hAnsiTheme="minorHAnsi"/>
                <w:b/>
                <w:sz w:val="24"/>
                <w:szCs w:val="24"/>
              </w:rPr>
              <w:t>10</w:t>
            </w:r>
            <w:r w:rsidR="00B77E11">
              <w:rPr>
                <w:rFonts w:asciiTheme="minorHAnsi" w:hAnsiTheme="minorHAnsi"/>
                <w:b/>
                <w:sz w:val="24"/>
                <w:szCs w:val="24"/>
              </w:rPr>
              <w:t xml:space="preserve">. </w:t>
            </w:r>
            <w:r w:rsidR="00BA3D7A" w:rsidRPr="00BA3D7A">
              <w:rPr>
                <w:rFonts w:asciiTheme="minorHAnsi" w:hAnsiTheme="minorHAnsi"/>
                <w:b/>
                <w:sz w:val="24"/>
                <w:szCs w:val="24"/>
              </w:rPr>
              <w:t>Noticeboard</w:t>
            </w:r>
            <w:r w:rsidR="00BA3D7A">
              <w:rPr>
                <w:rFonts w:asciiTheme="minorHAnsi" w:hAnsiTheme="minorHAnsi"/>
                <w:b/>
                <w:sz w:val="24"/>
                <w:szCs w:val="24"/>
              </w:rPr>
              <w:t>s</w:t>
            </w:r>
          </w:p>
          <w:p w:rsidR="000527E5" w:rsidRDefault="00B3314E" w:rsidP="0080525A">
            <w:pPr>
              <w:rPr>
                <w:rFonts w:asciiTheme="minorHAnsi" w:hAnsiTheme="minorHAnsi"/>
                <w:sz w:val="24"/>
                <w:szCs w:val="24"/>
              </w:rPr>
            </w:pPr>
            <w:r>
              <w:rPr>
                <w:rFonts w:asciiTheme="minorHAnsi" w:hAnsiTheme="minorHAnsi"/>
                <w:sz w:val="24"/>
                <w:szCs w:val="24"/>
              </w:rPr>
              <w:t>Following a discussion the</w:t>
            </w:r>
            <w:r w:rsidR="00B26662">
              <w:rPr>
                <w:rFonts w:asciiTheme="minorHAnsi" w:hAnsiTheme="minorHAnsi"/>
                <w:sz w:val="24"/>
                <w:szCs w:val="24"/>
              </w:rPr>
              <w:t xml:space="preserve"> Council agreed to keep the right</w:t>
            </w:r>
            <w:r>
              <w:rPr>
                <w:rFonts w:asciiTheme="minorHAnsi" w:hAnsiTheme="minorHAnsi"/>
                <w:sz w:val="24"/>
                <w:szCs w:val="24"/>
              </w:rPr>
              <w:t xml:space="preserve"> hand side of the noticeboard locked and solely for P</w:t>
            </w:r>
            <w:r w:rsidR="00B26662">
              <w:rPr>
                <w:rFonts w:asciiTheme="minorHAnsi" w:hAnsiTheme="minorHAnsi"/>
                <w:sz w:val="24"/>
                <w:szCs w:val="24"/>
              </w:rPr>
              <w:t>arish business, whilst the left</w:t>
            </w:r>
            <w:r>
              <w:rPr>
                <w:rFonts w:asciiTheme="minorHAnsi" w:hAnsiTheme="minorHAnsi"/>
                <w:sz w:val="24"/>
                <w:szCs w:val="24"/>
              </w:rPr>
              <w:t xml:space="preserve"> hand side will remain unlocked and available for organisations to publicise their events etc.  However should the Council need to use the whole board then they will have priority over other organisation’s publicity.</w:t>
            </w:r>
          </w:p>
          <w:p w:rsidR="002D0DA3" w:rsidRDefault="00B3314E" w:rsidP="0080525A">
            <w:pPr>
              <w:rPr>
                <w:rFonts w:asciiTheme="minorHAnsi" w:hAnsiTheme="minorHAnsi"/>
                <w:b/>
                <w:sz w:val="24"/>
                <w:szCs w:val="24"/>
              </w:rPr>
            </w:pPr>
            <w:r w:rsidRPr="00B3314E">
              <w:rPr>
                <w:rFonts w:asciiTheme="minorHAnsi" w:hAnsiTheme="minorHAnsi"/>
                <w:b/>
                <w:sz w:val="24"/>
                <w:szCs w:val="24"/>
              </w:rPr>
              <w:t>Resolved</w:t>
            </w:r>
            <w:r>
              <w:rPr>
                <w:rFonts w:asciiTheme="minorHAnsi" w:hAnsiTheme="minorHAnsi"/>
                <w:b/>
                <w:sz w:val="24"/>
                <w:szCs w:val="24"/>
              </w:rPr>
              <w:t>:</w:t>
            </w:r>
            <w:r w:rsidRPr="00B3314E">
              <w:rPr>
                <w:rFonts w:asciiTheme="minorHAnsi" w:hAnsiTheme="minorHAnsi"/>
                <w:sz w:val="24"/>
                <w:szCs w:val="24"/>
              </w:rPr>
              <w:t xml:space="preserve"> </w:t>
            </w:r>
            <w:r>
              <w:rPr>
                <w:rFonts w:asciiTheme="minorHAnsi" w:hAnsiTheme="minorHAnsi"/>
                <w:b/>
                <w:sz w:val="24"/>
                <w:szCs w:val="24"/>
              </w:rPr>
              <w:t>to keep</w:t>
            </w:r>
            <w:r w:rsidR="00B26662">
              <w:rPr>
                <w:rFonts w:asciiTheme="minorHAnsi" w:hAnsiTheme="minorHAnsi"/>
                <w:b/>
                <w:sz w:val="24"/>
                <w:szCs w:val="24"/>
              </w:rPr>
              <w:t xml:space="preserve"> the right</w:t>
            </w:r>
            <w:r w:rsidRPr="00B3314E">
              <w:rPr>
                <w:rFonts w:asciiTheme="minorHAnsi" w:hAnsiTheme="minorHAnsi"/>
                <w:b/>
                <w:sz w:val="24"/>
                <w:szCs w:val="24"/>
              </w:rPr>
              <w:t xml:space="preserve"> hand side of the noticeboard locked and solely for Parish business</w:t>
            </w:r>
            <w:r>
              <w:rPr>
                <w:rFonts w:asciiTheme="minorHAnsi" w:hAnsiTheme="minorHAnsi"/>
                <w:b/>
                <w:sz w:val="24"/>
                <w:szCs w:val="24"/>
              </w:rPr>
              <w:t>.</w:t>
            </w:r>
          </w:p>
          <w:p w:rsidR="00B3314E" w:rsidRDefault="00B3314E" w:rsidP="0080525A">
            <w:pPr>
              <w:rPr>
                <w:rFonts w:asciiTheme="minorHAnsi" w:hAnsiTheme="minorHAnsi"/>
                <w:sz w:val="24"/>
                <w:szCs w:val="24"/>
              </w:rPr>
            </w:pPr>
            <w:r>
              <w:rPr>
                <w:rFonts w:asciiTheme="minorHAnsi" w:hAnsiTheme="minorHAnsi"/>
                <w:sz w:val="24"/>
                <w:szCs w:val="24"/>
              </w:rPr>
              <w:t xml:space="preserve">The old noticeboard has not yet been removed by the Village Society who now </w:t>
            </w:r>
            <w:proofErr w:type="gramStart"/>
            <w:r>
              <w:rPr>
                <w:rFonts w:asciiTheme="minorHAnsi" w:hAnsiTheme="minorHAnsi"/>
                <w:sz w:val="24"/>
                <w:szCs w:val="24"/>
              </w:rPr>
              <w:t>wish</w:t>
            </w:r>
            <w:proofErr w:type="gramEnd"/>
            <w:r>
              <w:rPr>
                <w:rFonts w:asciiTheme="minorHAnsi" w:hAnsiTheme="minorHAnsi"/>
                <w:sz w:val="24"/>
                <w:szCs w:val="24"/>
              </w:rPr>
              <w:t xml:space="preserve"> to locate it in the Woodlands area.  Clerk to contact LCC regarding erecting the noticeboard on timber posts on the grassed Woodlands area.  GD </w:t>
            </w:r>
            <w:proofErr w:type="gramStart"/>
            <w:r>
              <w:rPr>
                <w:rFonts w:asciiTheme="minorHAnsi" w:hAnsiTheme="minorHAnsi"/>
                <w:sz w:val="24"/>
                <w:szCs w:val="24"/>
              </w:rPr>
              <w:t>agree</w:t>
            </w:r>
            <w:proofErr w:type="gramEnd"/>
            <w:r>
              <w:rPr>
                <w:rFonts w:asciiTheme="minorHAnsi" w:hAnsiTheme="minorHAnsi"/>
                <w:sz w:val="24"/>
                <w:szCs w:val="24"/>
              </w:rPr>
              <w:t xml:space="preserve"> to provide</w:t>
            </w:r>
            <w:r w:rsidR="00F0656D">
              <w:rPr>
                <w:rFonts w:asciiTheme="minorHAnsi" w:hAnsiTheme="minorHAnsi"/>
                <w:sz w:val="24"/>
                <w:szCs w:val="24"/>
              </w:rPr>
              <w:t xml:space="preserve"> sketches for submission to LCC.</w:t>
            </w:r>
          </w:p>
          <w:p w:rsidR="00F0656D" w:rsidRDefault="00F0656D" w:rsidP="0080525A">
            <w:pPr>
              <w:rPr>
                <w:rFonts w:asciiTheme="minorHAnsi" w:hAnsiTheme="minorHAnsi"/>
                <w:sz w:val="24"/>
                <w:szCs w:val="24"/>
              </w:rPr>
            </w:pPr>
          </w:p>
          <w:p w:rsidR="00F0656D" w:rsidRDefault="00F0656D" w:rsidP="0080525A">
            <w:pPr>
              <w:rPr>
                <w:rFonts w:asciiTheme="minorHAnsi" w:hAnsiTheme="minorHAnsi"/>
                <w:b/>
                <w:sz w:val="24"/>
                <w:szCs w:val="24"/>
              </w:rPr>
            </w:pPr>
            <w:r w:rsidRPr="00F0656D">
              <w:rPr>
                <w:rFonts w:asciiTheme="minorHAnsi" w:hAnsiTheme="minorHAnsi"/>
                <w:b/>
                <w:sz w:val="24"/>
                <w:szCs w:val="24"/>
              </w:rPr>
              <w:t>11. To consider future design of the Thorp Arch Parish Council website</w:t>
            </w:r>
          </w:p>
          <w:p w:rsidR="00F0656D" w:rsidRPr="00F0656D" w:rsidRDefault="00F0656D" w:rsidP="0080525A">
            <w:pPr>
              <w:rPr>
                <w:rFonts w:asciiTheme="minorHAnsi" w:hAnsiTheme="minorHAnsi"/>
                <w:sz w:val="24"/>
                <w:szCs w:val="24"/>
              </w:rPr>
            </w:pPr>
            <w:r>
              <w:rPr>
                <w:rFonts w:asciiTheme="minorHAnsi" w:hAnsiTheme="minorHAnsi"/>
                <w:sz w:val="24"/>
                <w:szCs w:val="24"/>
              </w:rPr>
              <w:t xml:space="preserve">The clerk and Amy Surtees (AS) will review the website and consider design issues etc.  </w:t>
            </w:r>
          </w:p>
          <w:p w:rsidR="00F0656D" w:rsidRDefault="00F0656D" w:rsidP="0080525A">
            <w:pPr>
              <w:rPr>
                <w:rFonts w:asciiTheme="minorHAnsi" w:hAnsiTheme="minorHAnsi"/>
                <w:b/>
                <w:sz w:val="24"/>
                <w:szCs w:val="24"/>
              </w:rPr>
            </w:pPr>
          </w:p>
          <w:p w:rsidR="00F0656D" w:rsidRPr="00F0656D" w:rsidRDefault="00F0656D" w:rsidP="0080525A">
            <w:pPr>
              <w:rPr>
                <w:rFonts w:asciiTheme="minorHAnsi" w:hAnsiTheme="minorHAnsi"/>
                <w:b/>
                <w:bCs/>
                <w:sz w:val="24"/>
                <w:szCs w:val="24"/>
              </w:rPr>
            </w:pPr>
            <w:r>
              <w:rPr>
                <w:rFonts w:asciiTheme="minorHAnsi" w:hAnsiTheme="minorHAnsi"/>
                <w:b/>
                <w:sz w:val="24"/>
                <w:szCs w:val="24"/>
              </w:rPr>
              <w:t>12</w:t>
            </w:r>
            <w:r w:rsidR="00BA3D7A">
              <w:rPr>
                <w:rFonts w:asciiTheme="minorHAnsi" w:hAnsiTheme="minorHAnsi"/>
                <w:b/>
                <w:sz w:val="24"/>
                <w:szCs w:val="24"/>
              </w:rPr>
              <w:t xml:space="preserve">. </w:t>
            </w:r>
            <w:r w:rsidR="00146063" w:rsidRPr="00146063">
              <w:rPr>
                <w:rFonts w:asciiTheme="minorHAnsi" w:hAnsiTheme="minorHAnsi"/>
                <w:b/>
                <w:bCs/>
                <w:sz w:val="24"/>
                <w:szCs w:val="24"/>
              </w:rPr>
              <w:t>Mint Festival</w:t>
            </w:r>
          </w:p>
          <w:p w:rsidR="00F0656D" w:rsidRDefault="007D445E" w:rsidP="007D445E">
            <w:pPr>
              <w:jc w:val="both"/>
              <w:rPr>
                <w:rFonts w:ascii="Calibri" w:eastAsia="Calibri" w:hAnsi="Calibri"/>
                <w:color w:val="000000"/>
                <w:sz w:val="24"/>
                <w:szCs w:val="24"/>
                <w:lang w:eastAsia="en-US"/>
              </w:rPr>
            </w:pPr>
            <w:r>
              <w:rPr>
                <w:rFonts w:ascii="Calibri" w:eastAsia="Calibri" w:hAnsi="Calibri"/>
                <w:color w:val="000000"/>
                <w:sz w:val="24"/>
                <w:szCs w:val="24"/>
                <w:lang w:eastAsia="en-US"/>
              </w:rPr>
              <w:t>Andrew Rodger provided a rep</w:t>
            </w:r>
            <w:r w:rsidR="00F0656D">
              <w:rPr>
                <w:rFonts w:ascii="Calibri" w:eastAsia="Calibri" w:hAnsi="Calibri"/>
                <w:color w:val="000000"/>
                <w:sz w:val="24"/>
                <w:szCs w:val="24"/>
                <w:lang w:eastAsia="en-US"/>
              </w:rPr>
              <w:t>ort regarding a meeting he had</w:t>
            </w:r>
            <w:r>
              <w:rPr>
                <w:rFonts w:ascii="Calibri" w:eastAsia="Calibri" w:hAnsi="Calibri"/>
                <w:color w:val="000000"/>
                <w:sz w:val="24"/>
                <w:szCs w:val="24"/>
                <w:lang w:eastAsia="en-US"/>
              </w:rPr>
              <w:t xml:space="preserve"> attended about t</w:t>
            </w:r>
            <w:r w:rsidRPr="007D445E">
              <w:rPr>
                <w:rFonts w:ascii="Calibri" w:eastAsia="Calibri" w:hAnsi="Calibri"/>
                <w:color w:val="000000"/>
                <w:sz w:val="24"/>
                <w:szCs w:val="24"/>
                <w:lang w:eastAsia="en-US"/>
              </w:rPr>
              <w:t>he Mint Festival</w:t>
            </w:r>
            <w:r w:rsidR="00F0656D">
              <w:rPr>
                <w:rFonts w:ascii="Calibri" w:eastAsia="Calibri" w:hAnsi="Calibri"/>
                <w:color w:val="000000"/>
                <w:sz w:val="24"/>
                <w:szCs w:val="24"/>
                <w:lang w:eastAsia="en-US"/>
              </w:rPr>
              <w:t>,</w:t>
            </w:r>
            <w:r>
              <w:rPr>
                <w:rFonts w:ascii="Calibri" w:eastAsia="Calibri" w:hAnsi="Calibri"/>
                <w:color w:val="000000"/>
                <w:sz w:val="24"/>
                <w:szCs w:val="24"/>
                <w:lang w:eastAsia="en-US"/>
              </w:rPr>
              <w:t xml:space="preserve"> which </w:t>
            </w:r>
            <w:r w:rsidRPr="007D445E">
              <w:rPr>
                <w:rFonts w:ascii="Calibri" w:eastAsia="Calibri" w:hAnsi="Calibri"/>
                <w:color w:val="000000"/>
                <w:sz w:val="24"/>
                <w:szCs w:val="24"/>
                <w:lang w:eastAsia="en-US"/>
              </w:rPr>
              <w:t xml:space="preserve">will be held on the 19th and 20th September at Wetherby racecourse. </w:t>
            </w:r>
            <w:r w:rsidR="00F0656D">
              <w:rPr>
                <w:rFonts w:ascii="Calibri" w:eastAsia="Calibri" w:hAnsi="Calibri"/>
                <w:color w:val="000000"/>
                <w:sz w:val="24"/>
                <w:szCs w:val="24"/>
                <w:lang w:eastAsia="en-US"/>
              </w:rPr>
              <w:t>Parish Councillors at the meeting were</w:t>
            </w:r>
            <w:r w:rsidRPr="007D445E">
              <w:rPr>
                <w:rFonts w:ascii="Calibri" w:eastAsia="Calibri" w:hAnsi="Calibri"/>
                <w:color w:val="000000"/>
                <w:sz w:val="24"/>
                <w:szCs w:val="24"/>
                <w:lang w:eastAsia="en-US"/>
              </w:rPr>
              <w:t xml:space="preserve"> assured that the festival will have minimal impact on residents in the Thorp Arch and neighbouring village areas.  A noise curfew will be </w:t>
            </w:r>
          </w:p>
          <w:p w:rsidR="00F0656D" w:rsidRDefault="00F0656D" w:rsidP="007D445E">
            <w:pPr>
              <w:jc w:val="both"/>
              <w:rPr>
                <w:rFonts w:ascii="Calibri" w:eastAsia="Calibri" w:hAnsi="Calibri"/>
                <w:color w:val="000000"/>
                <w:sz w:val="24"/>
                <w:szCs w:val="24"/>
                <w:lang w:eastAsia="en-US"/>
              </w:rPr>
            </w:pPr>
          </w:p>
          <w:p w:rsidR="00F0656D" w:rsidRDefault="00F0656D" w:rsidP="007D445E">
            <w:pPr>
              <w:jc w:val="both"/>
              <w:rPr>
                <w:rFonts w:ascii="Calibri" w:eastAsia="Calibri" w:hAnsi="Calibri"/>
                <w:color w:val="000000"/>
                <w:sz w:val="24"/>
                <w:szCs w:val="24"/>
                <w:lang w:eastAsia="en-US"/>
              </w:rPr>
            </w:pPr>
          </w:p>
          <w:p w:rsidR="007D445E" w:rsidRPr="007D445E" w:rsidRDefault="00F0656D" w:rsidP="007D445E">
            <w:pPr>
              <w:jc w:val="both"/>
              <w:rPr>
                <w:rFonts w:ascii="Calibri" w:eastAsia="Calibri" w:hAnsi="Calibri"/>
                <w:color w:val="000000"/>
                <w:sz w:val="24"/>
                <w:szCs w:val="24"/>
                <w:lang w:eastAsia="en-US"/>
              </w:rPr>
            </w:pPr>
            <w:proofErr w:type="gramStart"/>
            <w:r>
              <w:rPr>
                <w:rFonts w:ascii="Calibri" w:eastAsia="Calibri" w:hAnsi="Calibri"/>
                <w:color w:val="000000"/>
                <w:sz w:val="24"/>
                <w:szCs w:val="24"/>
                <w:lang w:eastAsia="en-US"/>
              </w:rPr>
              <w:t>i</w:t>
            </w:r>
            <w:r w:rsidRPr="007D445E">
              <w:rPr>
                <w:rFonts w:ascii="Calibri" w:eastAsia="Calibri" w:hAnsi="Calibri"/>
                <w:color w:val="000000"/>
                <w:sz w:val="24"/>
                <w:szCs w:val="24"/>
                <w:lang w:eastAsia="en-US"/>
              </w:rPr>
              <w:t>nstigated</w:t>
            </w:r>
            <w:proofErr w:type="gramEnd"/>
            <w:r w:rsidR="007D445E" w:rsidRPr="007D445E">
              <w:rPr>
                <w:rFonts w:ascii="Calibri" w:eastAsia="Calibri" w:hAnsi="Calibri"/>
                <w:color w:val="000000"/>
                <w:sz w:val="24"/>
                <w:szCs w:val="24"/>
                <w:lang w:eastAsia="en-US"/>
              </w:rPr>
              <w:t xml:space="preserve"> at 11.00pm. Event organisers have provided a telephone number for residents should they encounter any issues during the festival: Please contact ‘Event Control’ on </w:t>
            </w:r>
            <w:r w:rsidR="007D445E" w:rsidRPr="007D445E">
              <w:rPr>
                <w:rFonts w:ascii="Calibri" w:eastAsia="Calibri" w:hAnsi="Calibri"/>
                <w:sz w:val="22"/>
                <w:szCs w:val="21"/>
                <w:lang w:eastAsia="en-US"/>
              </w:rPr>
              <w:t>07960 025926.</w:t>
            </w:r>
          </w:p>
          <w:p w:rsidR="00146063" w:rsidRDefault="00146063" w:rsidP="0080525A">
            <w:pPr>
              <w:rPr>
                <w:rFonts w:asciiTheme="minorHAnsi" w:hAnsiTheme="minorHAnsi"/>
                <w:sz w:val="24"/>
                <w:szCs w:val="24"/>
              </w:rPr>
            </w:pPr>
          </w:p>
          <w:p w:rsidR="00F96209" w:rsidRDefault="00F0656D" w:rsidP="0080525A">
            <w:pPr>
              <w:rPr>
                <w:rFonts w:ascii="Calibri" w:hAnsi="Calibri"/>
                <w:b/>
                <w:bCs/>
                <w:sz w:val="24"/>
                <w:szCs w:val="24"/>
              </w:rPr>
            </w:pPr>
            <w:r>
              <w:rPr>
                <w:rFonts w:asciiTheme="minorHAnsi" w:hAnsiTheme="minorHAnsi"/>
                <w:b/>
                <w:sz w:val="24"/>
                <w:szCs w:val="24"/>
              </w:rPr>
              <w:t xml:space="preserve">13. </w:t>
            </w:r>
            <w:r>
              <w:rPr>
                <w:rFonts w:ascii="Calibri" w:hAnsi="Calibri"/>
                <w:b/>
                <w:bCs/>
                <w:sz w:val="24"/>
                <w:szCs w:val="24"/>
              </w:rPr>
              <w:t>Site Allocation Consultation Process</w:t>
            </w:r>
          </w:p>
          <w:p w:rsidR="00CB07F3" w:rsidRPr="00CB07F3" w:rsidRDefault="00CB07F3" w:rsidP="0080525A">
            <w:pPr>
              <w:rPr>
                <w:rFonts w:asciiTheme="minorHAnsi" w:hAnsiTheme="minorHAnsi"/>
                <w:sz w:val="24"/>
                <w:szCs w:val="24"/>
              </w:rPr>
            </w:pPr>
            <w:r>
              <w:rPr>
                <w:rFonts w:ascii="Calibri" w:hAnsi="Calibri"/>
                <w:bCs/>
                <w:sz w:val="24"/>
                <w:szCs w:val="24"/>
              </w:rPr>
              <w:t>The next stage will be public consultation on the draft plan in Autumn 2015.   The executive board at its last meeting made it clear that the plan is now ready for examination.</w:t>
            </w:r>
          </w:p>
          <w:p w:rsidR="0011105C" w:rsidRDefault="0011105C" w:rsidP="0080525A">
            <w:pPr>
              <w:rPr>
                <w:rFonts w:asciiTheme="minorHAnsi" w:hAnsiTheme="minorHAnsi"/>
                <w:bCs/>
                <w:sz w:val="24"/>
                <w:szCs w:val="24"/>
              </w:rPr>
            </w:pPr>
          </w:p>
          <w:p w:rsidR="009662A0" w:rsidRDefault="00F0656D" w:rsidP="0080525A">
            <w:pPr>
              <w:rPr>
                <w:rFonts w:asciiTheme="minorHAnsi" w:hAnsiTheme="minorHAnsi"/>
                <w:b/>
                <w:bCs/>
                <w:sz w:val="24"/>
                <w:szCs w:val="24"/>
              </w:rPr>
            </w:pPr>
            <w:r>
              <w:rPr>
                <w:rFonts w:asciiTheme="minorHAnsi" w:hAnsiTheme="minorHAnsi"/>
                <w:b/>
                <w:bCs/>
                <w:sz w:val="24"/>
                <w:szCs w:val="24"/>
              </w:rPr>
              <w:t>14</w:t>
            </w:r>
            <w:r w:rsidR="004F6D00" w:rsidRPr="00BA749C">
              <w:rPr>
                <w:rFonts w:asciiTheme="minorHAnsi" w:hAnsiTheme="minorHAnsi"/>
                <w:b/>
                <w:bCs/>
                <w:sz w:val="24"/>
                <w:szCs w:val="24"/>
              </w:rPr>
              <w:t xml:space="preserve">. </w:t>
            </w:r>
            <w:r w:rsidR="00CB07F3">
              <w:rPr>
                <w:rFonts w:asciiTheme="minorHAnsi" w:hAnsiTheme="minorHAnsi"/>
                <w:b/>
                <w:bCs/>
                <w:sz w:val="24"/>
                <w:szCs w:val="24"/>
              </w:rPr>
              <w:t>To review the TATE Planning Application and Responses</w:t>
            </w:r>
          </w:p>
          <w:p w:rsidR="00CB07F3" w:rsidRDefault="00CB07F3" w:rsidP="00662FA0">
            <w:pPr>
              <w:rPr>
                <w:rFonts w:asciiTheme="minorHAnsi" w:hAnsiTheme="minorHAnsi"/>
                <w:bCs/>
                <w:sz w:val="24"/>
                <w:szCs w:val="24"/>
              </w:rPr>
            </w:pPr>
            <w:proofErr w:type="spellStart"/>
            <w:r>
              <w:rPr>
                <w:rFonts w:asciiTheme="minorHAnsi" w:hAnsiTheme="minorHAnsi"/>
                <w:bCs/>
                <w:sz w:val="24"/>
                <w:szCs w:val="24"/>
              </w:rPr>
              <w:t>Rockspring</w:t>
            </w:r>
            <w:proofErr w:type="spellEnd"/>
            <w:r>
              <w:rPr>
                <w:rFonts w:asciiTheme="minorHAnsi" w:hAnsiTheme="minorHAnsi"/>
                <w:bCs/>
                <w:sz w:val="24"/>
                <w:szCs w:val="24"/>
              </w:rPr>
              <w:t xml:space="preserve"> and their agents are in discussions with LCC planners regarding the ‘final draft’ of the S106 agreement. The next City Plans Panel will be held on the 13</w:t>
            </w:r>
            <w:r w:rsidRPr="00CB07F3">
              <w:rPr>
                <w:rFonts w:asciiTheme="minorHAnsi" w:hAnsiTheme="minorHAnsi"/>
                <w:bCs/>
                <w:sz w:val="24"/>
                <w:szCs w:val="24"/>
                <w:vertAlign w:val="superscript"/>
              </w:rPr>
              <w:t>th</w:t>
            </w:r>
            <w:r>
              <w:rPr>
                <w:rFonts w:asciiTheme="minorHAnsi" w:hAnsiTheme="minorHAnsi"/>
                <w:bCs/>
                <w:sz w:val="24"/>
                <w:szCs w:val="24"/>
              </w:rPr>
              <w:t xml:space="preserve"> August, but TATE is not on the agenda.  The next meeting of the panel will be held 3</w:t>
            </w:r>
            <w:r w:rsidRPr="00CB07F3">
              <w:rPr>
                <w:rFonts w:asciiTheme="minorHAnsi" w:hAnsiTheme="minorHAnsi"/>
                <w:bCs/>
                <w:sz w:val="24"/>
                <w:szCs w:val="24"/>
                <w:vertAlign w:val="superscript"/>
              </w:rPr>
              <w:t>rd</w:t>
            </w:r>
            <w:r>
              <w:rPr>
                <w:rFonts w:asciiTheme="minorHAnsi" w:hAnsiTheme="minorHAnsi"/>
                <w:bCs/>
                <w:sz w:val="24"/>
                <w:szCs w:val="24"/>
              </w:rPr>
              <w:t xml:space="preserve"> September.</w:t>
            </w:r>
          </w:p>
          <w:p w:rsidR="00CB07F3" w:rsidRDefault="00CB07F3" w:rsidP="00662FA0">
            <w:pPr>
              <w:rPr>
                <w:rFonts w:asciiTheme="minorHAnsi" w:hAnsiTheme="minorHAnsi"/>
                <w:bCs/>
                <w:sz w:val="24"/>
                <w:szCs w:val="24"/>
              </w:rPr>
            </w:pPr>
          </w:p>
          <w:p w:rsidR="00662FA0" w:rsidRDefault="00F0656D" w:rsidP="00662FA0">
            <w:pPr>
              <w:rPr>
                <w:rFonts w:asciiTheme="minorHAnsi" w:hAnsiTheme="minorHAnsi"/>
                <w:b/>
                <w:bCs/>
                <w:sz w:val="24"/>
                <w:szCs w:val="24"/>
              </w:rPr>
            </w:pPr>
            <w:r>
              <w:rPr>
                <w:rFonts w:asciiTheme="minorHAnsi" w:hAnsiTheme="minorHAnsi"/>
                <w:b/>
                <w:bCs/>
                <w:sz w:val="24"/>
                <w:szCs w:val="24"/>
              </w:rPr>
              <w:t>15</w:t>
            </w:r>
            <w:r w:rsidR="00B87F99">
              <w:rPr>
                <w:rFonts w:asciiTheme="minorHAnsi" w:hAnsiTheme="minorHAnsi"/>
                <w:b/>
                <w:bCs/>
                <w:sz w:val="24"/>
                <w:szCs w:val="24"/>
              </w:rPr>
              <w:t xml:space="preserve">. </w:t>
            </w:r>
            <w:r w:rsidR="00CB07F3">
              <w:rPr>
                <w:rFonts w:asciiTheme="minorHAnsi" w:hAnsiTheme="minorHAnsi"/>
                <w:b/>
                <w:bCs/>
                <w:sz w:val="24"/>
                <w:szCs w:val="24"/>
              </w:rPr>
              <w:t>Walton/Thorp Arch Boundary</w:t>
            </w:r>
          </w:p>
          <w:p w:rsidR="00CB07F3" w:rsidRPr="00CB07F3" w:rsidRDefault="006C415D" w:rsidP="003F10BF">
            <w:pPr>
              <w:pStyle w:val="PlainText"/>
              <w:jc w:val="both"/>
              <w:rPr>
                <w:rFonts w:ascii="Calibri" w:hAnsi="Calibri"/>
                <w:bCs/>
                <w:sz w:val="24"/>
                <w:szCs w:val="24"/>
              </w:rPr>
            </w:pPr>
            <w:r>
              <w:rPr>
                <w:rFonts w:ascii="Calibri" w:hAnsi="Calibri"/>
                <w:bCs/>
                <w:sz w:val="24"/>
                <w:szCs w:val="24"/>
              </w:rPr>
              <w:t xml:space="preserve">It has been noted in Walton Parish Council’s July Minutes, that </w:t>
            </w:r>
            <w:r w:rsidR="009768AC">
              <w:rPr>
                <w:rFonts w:ascii="Calibri" w:hAnsi="Calibri"/>
                <w:bCs/>
                <w:sz w:val="24"/>
                <w:szCs w:val="24"/>
              </w:rPr>
              <w:t>for the purpose of neighbourhood planning</w:t>
            </w:r>
            <w:bookmarkStart w:id="0" w:name="_GoBack"/>
            <w:bookmarkEnd w:id="0"/>
            <w:r w:rsidR="009768AC">
              <w:rPr>
                <w:rFonts w:ascii="Calibri" w:hAnsi="Calibri"/>
                <w:bCs/>
                <w:sz w:val="24"/>
                <w:szCs w:val="24"/>
              </w:rPr>
              <w:t xml:space="preserve">, </w:t>
            </w:r>
            <w:r>
              <w:rPr>
                <w:rFonts w:ascii="Calibri" w:hAnsi="Calibri"/>
                <w:bCs/>
                <w:sz w:val="24"/>
                <w:szCs w:val="24"/>
              </w:rPr>
              <w:t>they are in favour of retaining the old Neighbourhood Area boundary line.</w:t>
            </w:r>
          </w:p>
          <w:p w:rsidR="00CB07F3" w:rsidRDefault="00CB07F3" w:rsidP="003F10BF">
            <w:pPr>
              <w:pStyle w:val="PlainText"/>
              <w:jc w:val="both"/>
              <w:rPr>
                <w:rFonts w:ascii="Calibri" w:hAnsi="Calibri"/>
                <w:b/>
                <w:bCs/>
                <w:sz w:val="24"/>
                <w:szCs w:val="24"/>
              </w:rPr>
            </w:pPr>
          </w:p>
          <w:p w:rsidR="00662FA0" w:rsidRDefault="00F0656D" w:rsidP="003F10BF">
            <w:pPr>
              <w:pStyle w:val="PlainText"/>
              <w:jc w:val="both"/>
              <w:rPr>
                <w:rFonts w:ascii="Calibri" w:hAnsi="Calibri"/>
                <w:b/>
                <w:bCs/>
                <w:sz w:val="24"/>
                <w:szCs w:val="24"/>
              </w:rPr>
            </w:pPr>
            <w:r>
              <w:rPr>
                <w:rFonts w:ascii="Calibri" w:hAnsi="Calibri"/>
                <w:b/>
                <w:bCs/>
                <w:sz w:val="24"/>
                <w:szCs w:val="24"/>
              </w:rPr>
              <w:t>16</w:t>
            </w:r>
            <w:r w:rsidR="00662FA0" w:rsidRPr="00662FA0">
              <w:rPr>
                <w:rFonts w:ascii="Calibri" w:hAnsi="Calibri"/>
                <w:b/>
                <w:bCs/>
                <w:sz w:val="24"/>
                <w:szCs w:val="24"/>
              </w:rPr>
              <w:t xml:space="preserve">. </w:t>
            </w:r>
            <w:r w:rsidR="006C415D" w:rsidRPr="00662FA0">
              <w:rPr>
                <w:rFonts w:ascii="Calibri" w:hAnsi="Calibri"/>
                <w:b/>
                <w:bCs/>
                <w:sz w:val="24"/>
                <w:szCs w:val="24"/>
              </w:rPr>
              <w:t xml:space="preserve">To receive </w:t>
            </w:r>
            <w:r w:rsidR="006C415D">
              <w:rPr>
                <w:rFonts w:ascii="Calibri" w:hAnsi="Calibri"/>
                <w:b/>
                <w:bCs/>
                <w:sz w:val="24"/>
                <w:szCs w:val="24"/>
              </w:rPr>
              <w:t>an update on the Neighbourhood P</w:t>
            </w:r>
            <w:r w:rsidR="006C415D" w:rsidRPr="00662FA0">
              <w:rPr>
                <w:rFonts w:ascii="Calibri" w:hAnsi="Calibri"/>
                <w:b/>
                <w:bCs/>
                <w:sz w:val="24"/>
                <w:szCs w:val="24"/>
              </w:rPr>
              <w:t>lan</w:t>
            </w:r>
          </w:p>
          <w:p w:rsidR="006C415D" w:rsidRDefault="006C415D" w:rsidP="00422E9B">
            <w:pPr>
              <w:rPr>
                <w:rFonts w:ascii="Calibri" w:hAnsi="Calibri"/>
                <w:bCs/>
                <w:sz w:val="24"/>
                <w:szCs w:val="24"/>
              </w:rPr>
            </w:pPr>
            <w:r>
              <w:rPr>
                <w:rFonts w:ascii="Calibri" w:hAnsi="Calibri"/>
                <w:bCs/>
                <w:sz w:val="24"/>
                <w:szCs w:val="24"/>
              </w:rPr>
              <w:t>Another Consultant is to be interviewed on Tuesday 18</w:t>
            </w:r>
            <w:r w:rsidRPr="006C415D">
              <w:rPr>
                <w:rFonts w:ascii="Calibri" w:hAnsi="Calibri"/>
                <w:bCs/>
                <w:sz w:val="24"/>
                <w:szCs w:val="24"/>
                <w:vertAlign w:val="superscript"/>
              </w:rPr>
              <w:t>th</w:t>
            </w:r>
            <w:r>
              <w:rPr>
                <w:rFonts w:ascii="Calibri" w:hAnsi="Calibri"/>
                <w:bCs/>
                <w:sz w:val="24"/>
                <w:szCs w:val="24"/>
              </w:rPr>
              <w:t xml:space="preserve"> August.</w:t>
            </w:r>
          </w:p>
          <w:p w:rsidR="006C415D" w:rsidRDefault="006C415D" w:rsidP="00422E9B">
            <w:pPr>
              <w:rPr>
                <w:rFonts w:ascii="Calibri" w:hAnsi="Calibri"/>
                <w:bCs/>
                <w:sz w:val="24"/>
                <w:szCs w:val="24"/>
              </w:rPr>
            </w:pPr>
          </w:p>
          <w:p w:rsidR="00422E9B" w:rsidRPr="006C415D" w:rsidRDefault="00F0656D" w:rsidP="006C415D">
            <w:pPr>
              <w:pStyle w:val="PlainText"/>
              <w:jc w:val="both"/>
              <w:rPr>
                <w:rFonts w:ascii="Calibri" w:hAnsi="Calibri"/>
                <w:b/>
                <w:bCs/>
                <w:sz w:val="24"/>
                <w:szCs w:val="24"/>
              </w:rPr>
            </w:pPr>
            <w:r>
              <w:rPr>
                <w:rFonts w:ascii="Calibri" w:hAnsi="Calibri"/>
                <w:b/>
                <w:bCs/>
                <w:sz w:val="24"/>
                <w:szCs w:val="24"/>
              </w:rPr>
              <w:t>17</w:t>
            </w:r>
            <w:r w:rsidR="00D9434E" w:rsidRPr="00D9434E">
              <w:rPr>
                <w:rFonts w:ascii="Calibri" w:hAnsi="Calibri"/>
                <w:b/>
                <w:bCs/>
                <w:sz w:val="24"/>
                <w:szCs w:val="24"/>
              </w:rPr>
              <w:t xml:space="preserve">. </w:t>
            </w:r>
            <w:r w:rsidR="006C415D" w:rsidRPr="00871138">
              <w:rPr>
                <w:rFonts w:ascii="Calibri" w:hAnsi="Calibri"/>
                <w:b/>
                <w:bCs/>
                <w:sz w:val="24"/>
                <w:szCs w:val="24"/>
              </w:rPr>
              <w:t>Update on the Thorp Arch North East Steering Group</w:t>
            </w:r>
            <w:r w:rsidR="006C415D">
              <w:rPr>
                <w:rFonts w:ascii="Calibri" w:hAnsi="Calibri"/>
                <w:b/>
                <w:bCs/>
                <w:sz w:val="24"/>
                <w:szCs w:val="24"/>
              </w:rPr>
              <w:t xml:space="preserve"> (TANESG)</w:t>
            </w:r>
          </w:p>
          <w:p w:rsidR="002838D5" w:rsidRDefault="00FA3916" w:rsidP="00D9434E">
            <w:pPr>
              <w:pStyle w:val="PlainText"/>
              <w:jc w:val="both"/>
              <w:rPr>
                <w:rFonts w:ascii="Calibri" w:hAnsi="Calibri"/>
                <w:bCs/>
                <w:sz w:val="24"/>
                <w:szCs w:val="24"/>
              </w:rPr>
            </w:pPr>
            <w:r>
              <w:rPr>
                <w:rFonts w:ascii="Calibri" w:hAnsi="Calibri"/>
                <w:bCs/>
                <w:sz w:val="24"/>
                <w:szCs w:val="24"/>
              </w:rPr>
              <w:t>Richard Brace is currently unwell and unable to take up his position on TANESG.  No offers as yet from the Woodlands.  GD and Martin Brown will continue to meet and report back to the Parish Council.</w:t>
            </w:r>
          </w:p>
          <w:p w:rsidR="00D16552" w:rsidRPr="00D16552" w:rsidRDefault="00D16552" w:rsidP="00D16552">
            <w:pPr>
              <w:pStyle w:val="NoSpacing"/>
              <w:rPr>
                <w:rFonts w:asciiTheme="minorHAnsi" w:hAnsiTheme="minorHAnsi"/>
                <w:sz w:val="24"/>
                <w:szCs w:val="24"/>
              </w:rPr>
            </w:pPr>
          </w:p>
          <w:p w:rsidR="00E8019F" w:rsidRDefault="00FA3916" w:rsidP="0080525A">
            <w:pPr>
              <w:rPr>
                <w:rFonts w:asciiTheme="minorHAnsi" w:hAnsiTheme="minorHAnsi"/>
                <w:b/>
                <w:sz w:val="24"/>
                <w:szCs w:val="24"/>
              </w:rPr>
            </w:pPr>
            <w:r>
              <w:rPr>
                <w:rFonts w:asciiTheme="minorHAnsi" w:hAnsiTheme="minorHAnsi"/>
                <w:b/>
                <w:bCs/>
                <w:sz w:val="24"/>
                <w:szCs w:val="24"/>
              </w:rPr>
              <w:t>18</w:t>
            </w:r>
            <w:r w:rsidR="00F85C12" w:rsidRPr="00BA749C">
              <w:rPr>
                <w:rFonts w:asciiTheme="minorHAnsi" w:hAnsiTheme="minorHAnsi"/>
                <w:b/>
                <w:bCs/>
                <w:sz w:val="24"/>
                <w:szCs w:val="24"/>
              </w:rPr>
              <w:t xml:space="preserve">. </w:t>
            </w:r>
            <w:r w:rsidR="00BD275E">
              <w:rPr>
                <w:rFonts w:asciiTheme="minorHAnsi" w:hAnsiTheme="minorHAnsi"/>
                <w:b/>
                <w:sz w:val="24"/>
                <w:szCs w:val="24"/>
              </w:rPr>
              <w:t>Planning M</w:t>
            </w:r>
            <w:r w:rsidR="00326207">
              <w:rPr>
                <w:rFonts w:asciiTheme="minorHAnsi" w:hAnsiTheme="minorHAnsi"/>
                <w:b/>
                <w:sz w:val="24"/>
                <w:szCs w:val="24"/>
              </w:rPr>
              <w:t>atters</w:t>
            </w:r>
          </w:p>
          <w:p w:rsidR="00FA3916" w:rsidRPr="00FA3916" w:rsidRDefault="00FA3916" w:rsidP="00FA3916">
            <w:pPr>
              <w:ind w:left="360"/>
              <w:rPr>
                <w:rFonts w:ascii="Calibri" w:hAnsi="Calibri"/>
                <w:color w:val="000000"/>
                <w:sz w:val="24"/>
                <w:szCs w:val="24"/>
              </w:rPr>
            </w:pPr>
            <w:r w:rsidRPr="00FA3916">
              <w:rPr>
                <w:rFonts w:ascii="Calibri" w:hAnsi="Calibri"/>
                <w:color w:val="000000"/>
                <w:sz w:val="24"/>
                <w:szCs w:val="24"/>
              </w:rPr>
              <w:t xml:space="preserve">Ref:- No 15/03152/FU – 7 The Village – Amendment to previously approved application (15/01289/FU) for two storey and single storey side/rear extension with addition of first floor side window; new driveway with vehicular access, drop kerb and porch to front – </w:t>
            </w:r>
            <w:r w:rsidRPr="00FA3916">
              <w:rPr>
                <w:rFonts w:ascii="Calibri" w:hAnsi="Calibri"/>
                <w:b/>
                <w:color w:val="000000"/>
                <w:sz w:val="24"/>
                <w:szCs w:val="24"/>
              </w:rPr>
              <w:t>Planning Refused</w:t>
            </w:r>
          </w:p>
          <w:p w:rsidR="00FA3916" w:rsidRPr="00FA3916" w:rsidRDefault="00FA3916" w:rsidP="00FA3916">
            <w:pPr>
              <w:ind w:left="360" w:firstLine="15"/>
              <w:rPr>
                <w:rFonts w:ascii="Calibri" w:hAnsi="Calibri"/>
                <w:sz w:val="24"/>
                <w:szCs w:val="24"/>
              </w:rPr>
            </w:pPr>
            <w:r w:rsidRPr="00FA3916">
              <w:rPr>
                <w:rFonts w:ascii="Calibri" w:hAnsi="Calibri"/>
                <w:sz w:val="24"/>
                <w:szCs w:val="24"/>
              </w:rPr>
              <w:t>Ref:- No: 15/04073/COND – Wetherby Race Course – Consent required for    discharging of conditions: 3, 4, 7, 8 &amp; 9</w:t>
            </w:r>
          </w:p>
          <w:p w:rsidR="00FA3916" w:rsidRPr="00FA3916" w:rsidRDefault="00FA3916" w:rsidP="00FA3916">
            <w:pPr>
              <w:ind w:left="360" w:firstLine="15"/>
              <w:rPr>
                <w:rFonts w:ascii="Calibri" w:hAnsi="Calibri"/>
                <w:b/>
                <w:sz w:val="24"/>
                <w:szCs w:val="24"/>
              </w:rPr>
            </w:pPr>
            <w:r w:rsidRPr="00FA3916">
              <w:rPr>
                <w:rFonts w:ascii="Calibri" w:hAnsi="Calibri"/>
                <w:sz w:val="24"/>
                <w:szCs w:val="24"/>
              </w:rPr>
              <w:t xml:space="preserve">Ref. No: 15/03434/FU – 35A Walton Chase – conversion of carport to garage – </w:t>
            </w:r>
            <w:r w:rsidRPr="00FA3916">
              <w:rPr>
                <w:rFonts w:ascii="Calibri" w:hAnsi="Calibri"/>
                <w:b/>
                <w:sz w:val="24"/>
                <w:szCs w:val="24"/>
              </w:rPr>
              <w:t>Planning Approved</w:t>
            </w:r>
          </w:p>
          <w:p w:rsidR="00FA3916" w:rsidRPr="00FA3916" w:rsidRDefault="00FA3916" w:rsidP="00FA3916">
            <w:pPr>
              <w:ind w:left="360" w:firstLine="15"/>
              <w:rPr>
                <w:rFonts w:ascii="Calibri" w:hAnsi="Calibri"/>
                <w:b/>
                <w:sz w:val="24"/>
                <w:szCs w:val="24"/>
              </w:rPr>
            </w:pPr>
            <w:r w:rsidRPr="00FA3916">
              <w:rPr>
                <w:rFonts w:ascii="Calibri" w:hAnsi="Calibri"/>
                <w:sz w:val="24"/>
                <w:szCs w:val="24"/>
              </w:rPr>
              <w:t xml:space="preserve">Ref. No: 14/05968/FU – Fairfield – two story detached dwelling – </w:t>
            </w:r>
            <w:r w:rsidRPr="00FA3916">
              <w:rPr>
                <w:rFonts w:ascii="Calibri" w:hAnsi="Calibri"/>
                <w:b/>
                <w:sz w:val="24"/>
                <w:szCs w:val="24"/>
              </w:rPr>
              <w:t>Planning Refused</w:t>
            </w:r>
          </w:p>
          <w:p w:rsidR="003223B7" w:rsidRPr="00FA3916" w:rsidRDefault="00FA3916" w:rsidP="0080525A">
            <w:pPr>
              <w:rPr>
                <w:rFonts w:asciiTheme="minorHAnsi" w:hAnsiTheme="minorHAnsi"/>
                <w:i/>
                <w:sz w:val="24"/>
                <w:szCs w:val="24"/>
              </w:rPr>
            </w:pPr>
            <w:r>
              <w:rPr>
                <w:rFonts w:asciiTheme="minorHAnsi" w:hAnsiTheme="minorHAnsi"/>
                <w:sz w:val="24"/>
                <w:szCs w:val="24"/>
              </w:rPr>
              <w:t>The council expressed concerns about the very untidy state of the garden at 7 The Village.  It was agreed to write to the resident to ask her to instruct the builders to tidy up the garden.  Clerk to write to resident.</w:t>
            </w:r>
          </w:p>
          <w:p w:rsidR="00FA3916" w:rsidRDefault="00FA3916" w:rsidP="0080525A">
            <w:pPr>
              <w:rPr>
                <w:rFonts w:asciiTheme="minorHAnsi" w:hAnsiTheme="minorHAnsi"/>
                <w:b/>
                <w:sz w:val="24"/>
                <w:szCs w:val="24"/>
              </w:rPr>
            </w:pPr>
          </w:p>
          <w:p w:rsidR="006E3B7D" w:rsidRDefault="00FA3916" w:rsidP="0080525A">
            <w:pPr>
              <w:rPr>
                <w:rFonts w:asciiTheme="minorHAnsi" w:hAnsiTheme="minorHAnsi"/>
                <w:b/>
                <w:sz w:val="24"/>
                <w:szCs w:val="24"/>
              </w:rPr>
            </w:pPr>
            <w:r>
              <w:rPr>
                <w:rFonts w:asciiTheme="minorHAnsi" w:hAnsiTheme="minorHAnsi"/>
                <w:b/>
                <w:sz w:val="24"/>
                <w:szCs w:val="24"/>
              </w:rPr>
              <w:t>19</w:t>
            </w:r>
            <w:r w:rsidR="003253EE">
              <w:rPr>
                <w:rFonts w:asciiTheme="minorHAnsi" w:hAnsiTheme="minorHAnsi"/>
                <w:b/>
                <w:sz w:val="24"/>
                <w:szCs w:val="24"/>
              </w:rPr>
              <w:t>. Financial M</w:t>
            </w:r>
            <w:r w:rsidR="00326207" w:rsidRPr="00326207">
              <w:rPr>
                <w:rFonts w:asciiTheme="minorHAnsi" w:hAnsiTheme="minorHAnsi"/>
                <w:b/>
                <w:sz w:val="24"/>
                <w:szCs w:val="24"/>
              </w:rPr>
              <w:t>atters</w:t>
            </w:r>
          </w:p>
          <w:p w:rsidR="003253EE" w:rsidRPr="00E67B90" w:rsidRDefault="00E67B90" w:rsidP="00AE4D92">
            <w:pPr>
              <w:jc w:val="both"/>
              <w:rPr>
                <w:rFonts w:ascii="Calibri" w:hAnsi="Calibri"/>
                <w:sz w:val="24"/>
                <w:szCs w:val="24"/>
              </w:rPr>
            </w:pPr>
            <w:r w:rsidRPr="0000117F">
              <w:rPr>
                <w:rFonts w:ascii="Calibri" w:hAnsi="Calibri"/>
                <w:b/>
                <w:sz w:val="24"/>
                <w:szCs w:val="24"/>
              </w:rPr>
              <w:t>Resolved:</w:t>
            </w:r>
            <w:r w:rsidR="003253EE" w:rsidRPr="00E67B90">
              <w:rPr>
                <w:rFonts w:ascii="Calibri" w:hAnsi="Calibri"/>
                <w:sz w:val="24"/>
                <w:szCs w:val="24"/>
              </w:rPr>
              <w:t xml:space="preserve"> To pass the following accounts for payment: </w:t>
            </w:r>
          </w:p>
          <w:p w:rsidR="00E67B90" w:rsidRPr="0000117F" w:rsidRDefault="00E67B90" w:rsidP="00AE4D92">
            <w:pPr>
              <w:jc w:val="both"/>
              <w:rPr>
                <w:rFonts w:ascii="Calibri" w:hAnsi="Calibri"/>
                <w:b/>
                <w:sz w:val="24"/>
                <w:szCs w:val="24"/>
              </w:rPr>
            </w:pPr>
          </w:p>
          <w:p w:rsidR="00FA3916" w:rsidRPr="00FA3916" w:rsidRDefault="00FA3916" w:rsidP="00FA3916">
            <w:pPr>
              <w:ind w:firstLine="720"/>
              <w:rPr>
                <w:rFonts w:ascii="Calibri" w:hAnsi="Calibri"/>
                <w:sz w:val="24"/>
                <w:szCs w:val="24"/>
              </w:rPr>
            </w:pPr>
            <w:r w:rsidRPr="00FA3916">
              <w:rPr>
                <w:rFonts w:ascii="Calibri" w:hAnsi="Calibri"/>
                <w:sz w:val="24"/>
                <w:szCs w:val="24"/>
              </w:rPr>
              <w:t xml:space="preserve">East Wing Gardens (F. </w:t>
            </w:r>
            <w:proofErr w:type="spellStart"/>
            <w:r w:rsidRPr="00FA3916">
              <w:rPr>
                <w:rFonts w:ascii="Calibri" w:hAnsi="Calibri"/>
                <w:sz w:val="24"/>
                <w:szCs w:val="24"/>
              </w:rPr>
              <w:t>Royffe</w:t>
            </w:r>
            <w:proofErr w:type="spellEnd"/>
            <w:r w:rsidRPr="00FA3916">
              <w:rPr>
                <w:rFonts w:ascii="Calibri" w:hAnsi="Calibri"/>
                <w:sz w:val="24"/>
                <w:szCs w:val="24"/>
              </w:rPr>
              <w:t xml:space="preserve">) – Plants for troughs                             £95.00                      </w:t>
            </w:r>
          </w:p>
          <w:p w:rsidR="00FA3916" w:rsidRPr="00FA3916" w:rsidRDefault="00FA3916" w:rsidP="00FA3916">
            <w:pPr>
              <w:ind w:firstLine="720"/>
              <w:rPr>
                <w:rFonts w:ascii="Calibri" w:hAnsi="Calibri"/>
                <w:sz w:val="24"/>
                <w:szCs w:val="24"/>
              </w:rPr>
            </w:pPr>
            <w:r w:rsidRPr="00FA3916">
              <w:rPr>
                <w:rFonts w:ascii="Calibri" w:hAnsi="Calibri"/>
                <w:sz w:val="24"/>
                <w:szCs w:val="24"/>
              </w:rPr>
              <w:t>Planning Plus Advice – Neighbourhood plan Consultant</w:t>
            </w:r>
          </w:p>
          <w:p w:rsidR="00FA3916" w:rsidRPr="00FA3916" w:rsidRDefault="00FA3916" w:rsidP="00FA3916">
            <w:pPr>
              <w:ind w:firstLine="720"/>
              <w:rPr>
                <w:rFonts w:ascii="Calibri" w:hAnsi="Calibri"/>
                <w:sz w:val="24"/>
                <w:szCs w:val="24"/>
              </w:rPr>
            </w:pPr>
            <w:r w:rsidRPr="00FA3916">
              <w:rPr>
                <w:rFonts w:ascii="Calibri" w:hAnsi="Calibri"/>
                <w:sz w:val="24"/>
                <w:szCs w:val="24"/>
              </w:rPr>
              <w:t xml:space="preserve"> – travel expenses                                                                                       £47.70                                                    </w:t>
            </w:r>
          </w:p>
          <w:p w:rsidR="00FA3916" w:rsidRPr="00FA3916" w:rsidRDefault="00FA3916" w:rsidP="00FA3916">
            <w:pPr>
              <w:ind w:firstLine="720"/>
              <w:rPr>
                <w:rFonts w:ascii="Calibri" w:hAnsi="Calibri"/>
                <w:sz w:val="24"/>
                <w:szCs w:val="24"/>
              </w:rPr>
            </w:pPr>
            <w:r w:rsidRPr="00FA3916">
              <w:rPr>
                <w:rFonts w:ascii="Calibri" w:hAnsi="Calibri"/>
                <w:sz w:val="24"/>
                <w:szCs w:val="24"/>
              </w:rPr>
              <w:t xml:space="preserve">M. Rhodes – Felling of White Beam on The Green                               £450.00                       </w:t>
            </w:r>
          </w:p>
          <w:p w:rsidR="00FA3916" w:rsidRPr="00FA3916" w:rsidRDefault="00FA3916" w:rsidP="00FA3916">
            <w:pPr>
              <w:ind w:firstLine="720"/>
              <w:rPr>
                <w:rFonts w:ascii="Calibri" w:hAnsi="Calibri"/>
                <w:sz w:val="24"/>
                <w:szCs w:val="24"/>
              </w:rPr>
            </w:pPr>
            <w:r w:rsidRPr="00FA3916">
              <w:rPr>
                <w:rFonts w:ascii="Calibri" w:hAnsi="Calibri"/>
                <w:sz w:val="24"/>
                <w:szCs w:val="24"/>
              </w:rPr>
              <w:t xml:space="preserve">M. Rhodes – Felling of Chestnut Tree on The Green                            £450.00                                                   </w:t>
            </w:r>
          </w:p>
          <w:p w:rsidR="00FA3916" w:rsidRPr="00FA3916" w:rsidRDefault="00FA3916" w:rsidP="00FA3916">
            <w:pPr>
              <w:ind w:firstLine="720"/>
              <w:rPr>
                <w:rFonts w:ascii="Calibri" w:hAnsi="Calibri"/>
                <w:sz w:val="24"/>
                <w:szCs w:val="24"/>
              </w:rPr>
            </w:pPr>
            <w:r w:rsidRPr="00FA3916">
              <w:rPr>
                <w:rFonts w:ascii="Calibri" w:hAnsi="Calibri"/>
                <w:sz w:val="24"/>
                <w:szCs w:val="24"/>
              </w:rPr>
              <w:t>C. Sanderson – Grass cutting                                                                    £46.50</w:t>
            </w:r>
          </w:p>
          <w:p w:rsidR="00FA3916" w:rsidRPr="00FA3916" w:rsidRDefault="00FA3916" w:rsidP="00FA3916">
            <w:pPr>
              <w:ind w:firstLine="720"/>
              <w:rPr>
                <w:rFonts w:ascii="Calibri" w:hAnsi="Calibri"/>
                <w:sz w:val="24"/>
                <w:szCs w:val="24"/>
              </w:rPr>
            </w:pPr>
            <w:r w:rsidRPr="00FA3916">
              <w:rPr>
                <w:rFonts w:ascii="Calibri" w:hAnsi="Calibri"/>
                <w:sz w:val="24"/>
                <w:szCs w:val="24"/>
              </w:rPr>
              <w:t xml:space="preserve">YLCA – Dividers                                                                                            £10.62                        </w:t>
            </w:r>
          </w:p>
          <w:p w:rsidR="00FA3916" w:rsidRDefault="00FA3916" w:rsidP="00FA3916">
            <w:pPr>
              <w:rPr>
                <w:rFonts w:ascii="Calibri" w:hAnsi="Calibri"/>
                <w:sz w:val="24"/>
                <w:szCs w:val="24"/>
              </w:rPr>
            </w:pPr>
          </w:p>
          <w:p w:rsidR="00FA3916" w:rsidRDefault="00FA3916" w:rsidP="003223B7">
            <w:pPr>
              <w:ind w:firstLine="720"/>
              <w:rPr>
                <w:rFonts w:ascii="Calibri" w:hAnsi="Calibri"/>
                <w:sz w:val="24"/>
                <w:szCs w:val="24"/>
              </w:rPr>
            </w:pPr>
          </w:p>
          <w:p w:rsidR="00422E9B" w:rsidRPr="003223B7" w:rsidRDefault="00E67B90" w:rsidP="00E6369E">
            <w:pPr>
              <w:rPr>
                <w:rFonts w:ascii="Calibri" w:hAnsi="Calibri"/>
                <w:sz w:val="24"/>
                <w:szCs w:val="24"/>
              </w:rPr>
            </w:pPr>
            <w:r w:rsidRPr="00E67B90">
              <w:rPr>
                <w:rFonts w:ascii="Calibri" w:hAnsi="Calibri"/>
                <w:sz w:val="24"/>
                <w:szCs w:val="24"/>
              </w:rPr>
              <w:t xml:space="preserve">                                                                                                                                                                            </w:t>
            </w:r>
            <w:r w:rsidR="0057185B">
              <w:rPr>
                <w:rFonts w:asciiTheme="minorHAnsi" w:hAnsiTheme="minorHAnsi"/>
                <w:b/>
                <w:sz w:val="24"/>
                <w:szCs w:val="24"/>
              </w:rPr>
              <w:t xml:space="preserve"> </w:t>
            </w:r>
          </w:p>
          <w:p w:rsidR="004F3E4C" w:rsidRPr="003253EE" w:rsidRDefault="00FA3916" w:rsidP="00E6369E">
            <w:pPr>
              <w:rPr>
                <w:rFonts w:asciiTheme="minorHAnsi" w:hAnsiTheme="minorHAnsi"/>
                <w:b/>
                <w:sz w:val="24"/>
                <w:szCs w:val="24"/>
              </w:rPr>
            </w:pPr>
            <w:r>
              <w:rPr>
                <w:rFonts w:asciiTheme="minorHAnsi" w:hAnsiTheme="minorHAnsi"/>
                <w:b/>
                <w:sz w:val="24"/>
                <w:szCs w:val="24"/>
              </w:rPr>
              <w:t>20</w:t>
            </w:r>
            <w:r w:rsidR="003223B7">
              <w:rPr>
                <w:rFonts w:asciiTheme="minorHAnsi" w:hAnsiTheme="minorHAnsi"/>
                <w:b/>
                <w:sz w:val="24"/>
                <w:szCs w:val="24"/>
              </w:rPr>
              <w:t xml:space="preserve">. </w:t>
            </w:r>
            <w:r w:rsidR="0057185B">
              <w:rPr>
                <w:rFonts w:asciiTheme="minorHAnsi" w:hAnsiTheme="minorHAnsi"/>
                <w:b/>
                <w:sz w:val="24"/>
                <w:szCs w:val="24"/>
              </w:rPr>
              <w:t>Minor items and items for next agenda</w:t>
            </w:r>
          </w:p>
          <w:p w:rsidR="00E11663" w:rsidRDefault="0057185B" w:rsidP="00FA3916">
            <w:pPr>
              <w:jc w:val="both"/>
              <w:rPr>
                <w:rFonts w:asciiTheme="minorHAnsi" w:hAnsiTheme="minorHAnsi"/>
                <w:sz w:val="24"/>
                <w:szCs w:val="24"/>
              </w:rPr>
            </w:pPr>
            <w:r>
              <w:rPr>
                <w:rFonts w:asciiTheme="minorHAnsi" w:hAnsiTheme="minorHAnsi"/>
                <w:sz w:val="24"/>
                <w:szCs w:val="24"/>
              </w:rPr>
              <w:t xml:space="preserve">Minor Items: </w:t>
            </w:r>
            <w:r w:rsidR="0097292E">
              <w:rPr>
                <w:rFonts w:asciiTheme="minorHAnsi" w:hAnsiTheme="minorHAnsi"/>
                <w:sz w:val="24"/>
                <w:szCs w:val="24"/>
              </w:rPr>
              <w:t xml:space="preserve">A number of </w:t>
            </w:r>
            <w:proofErr w:type="gramStart"/>
            <w:r w:rsidR="0097292E">
              <w:rPr>
                <w:rFonts w:asciiTheme="minorHAnsi" w:hAnsiTheme="minorHAnsi"/>
                <w:sz w:val="24"/>
                <w:szCs w:val="24"/>
              </w:rPr>
              <w:t>resident</w:t>
            </w:r>
            <w:proofErr w:type="gramEnd"/>
            <w:r w:rsidR="0097292E">
              <w:rPr>
                <w:rFonts w:asciiTheme="minorHAnsi" w:hAnsiTheme="minorHAnsi"/>
                <w:sz w:val="24"/>
                <w:szCs w:val="24"/>
              </w:rPr>
              <w:t xml:space="preserve"> have complained to the Council about the removal</w:t>
            </w:r>
            <w:r w:rsidR="00F05C71">
              <w:rPr>
                <w:rFonts w:asciiTheme="minorHAnsi" w:hAnsiTheme="minorHAnsi"/>
                <w:sz w:val="24"/>
                <w:szCs w:val="24"/>
              </w:rPr>
              <w:t xml:space="preserve"> of stuffed animals from the recycling site</w:t>
            </w:r>
            <w:r w:rsidR="0097292E">
              <w:rPr>
                <w:rFonts w:asciiTheme="minorHAnsi" w:hAnsiTheme="minorHAnsi"/>
                <w:sz w:val="24"/>
                <w:szCs w:val="24"/>
              </w:rPr>
              <w:t>.  This will be put on the next agenda for discussion.</w:t>
            </w:r>
          </w:p>
          <w:p w:rsidR="00E11663" w:rsidRDefault="00E11663" w:rsidP="00AB7EB5">
            <w:pPr>
              <w:rPr>
                <w:rFonts w:asciiTheme="minorHAnsi" w:hAnsiTheme="minorHAnsi"/>
                <w:sz w:val="24"/>
                <w:szCs w:val="24"/>
              </w:rPr>
            </w:pPr>
          </w:p>
          <w:p w:rsidR="00E11663" w:rsidRPr="00E11663" w:rsidRDefault="00E11663" w:rsidP="00E11663">
            <w:pPr>
              <w:rPr>
                <w:rFonts w:asciiTheme="minorHAnsi" w:hAnsiTheme="minorHAnsi"/>
                <w:sz w:val="24"/>
                <w:szCs w:val="24"/>
              </w:rPr>
            </w:pPr>
            <w:r w:rsidRPr="00E11663">
              <w:rPr>
                <w:rFonts w:asciiTheme="minorHAnsi" w:hAnsiTheme="minorHAnsi"/>
                <w:sz w:val="24"/>
                <w:szCs w:val="24"/>
              </w:rPr>
              <w:t>Items for next a</w:t>
            </w:r>
            <w:r w:rsidR="0097292E">
              <w:rPr>
                <w:rFonts w:asciiTheme="minorHAnsi" w:hAnsiTheme="minorHAnsi"/>
                <w:sz w:val="24"/>
                <w:szCs w:val="24"/>
              </w:rPr>
              <w:t xml:space="preserve">genda: Community right to bid, removal of </w:t>
            </w:r>
            <w:r w:rsidR="00B26662">
              <w:rPr>
                <w:rFonts w:asciiTheme="minorHAnsi" w:hAnsiTheme="minorHAnsi"/>
                <w:sz w:val="24"/>
                <w:szCs w:val="24"/>
              </w:rPr>
              <w:t xml:space="preserve">artefacts and </w:t>
            </w:r>
            <w:r w:rsidR="00F05C71">
              <w:rPr>
                <w:rFonts w:asciiTheme="minorHAnsi" w:hAnsiTheme="minorHAnsi"/>
                <w:sz w:val="24"/>
                <w:szCs w:val="24"/>
              </w:rPr>
              <w:t>stuffed animals from the recycling site</w:t>
            </w:r>
            <w:r w:rsidR="0097292E">
              <w:rPr>
                <w:rFonts w:asciiTheme="minorHAnsi" w:hAnsiTheme="minorHAnsi"/>
                <w:sz w:val="24"/>
                <w:szCs w:val="24"/>
              </w:rPr>
              <w:t>, discussion about use of school for parish meetings.</w:t>
            </w:r>
          </w:p>
          <w:p w:rsidR="00E11663" w:rsidRDefault="00E11663" w:rsidP="00AB7EB5">
            <w:pPr>
              <w:rPr>
                <w:rFonts w:asciiTheme="minorHAnsi" w:hAnsiTheme="minorHAnsi"/>
                <w:sz w:val="24"/>
                <w:szCs w:val="24"/>
              </w:rPr>
            </w:pPr>
          </w:p>
          <w:p w:rsidR="00C32AA3" w:rsidRDefault="00C32AA3"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F550EC">
              <w:rPr>
                <w:rFonts w:asciiTheme="minorHAnsi" w:hAnsiTheme="minorHAnsi"/>
                <w:sz w:val="24"/>
                <w:szCs w:val="24"/>
              </w:rPr>
              <w:t>1</w:t>
            </w:r>
            <w:r w:rsidR="0097292E">
              <w:rPr>
                <w:rFonts w:asciiTheme="minorHAnsi" w:hAnsiTheme="minorHAnsi"/>
                <w:sz w:val="24"/>
                <w:szCs w:val="24"/>
              </w:rPr>
              <w:t>4</w:t>
            </w:r>
            <w:r w:rsidR="00E11663" w:rsidRPr="00E11663">
              <w:rPr>
                <w:rFonts w:asciiTheme="minorHAnsi" w:hAnsiTheme="minorHAnsi"/>
                <w:sz w:val="24"/>
                <w:szCs w:val="24"/>
                <w:vertAlign w:val="superscript"/>
              </w:rPr>
              <w:t>th</w:t>
            </w:r>
            <w:r w:rsidR="0097292E">
              <w:rPr>
                <w:rFonts w:asciiTheme="minorHAnsi" w:hAnsiTheme="minorHAnsi"/>
                <w:sz w:val="24"/>
                <w:szCs w:val="24"/>
              </w:rPr>
              <w:t xml:space="preserve"> September</w:t>
            </w:r>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800592" w:rsidRPr="00B16304" w:rsidRDefault="00800592"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D50F59" w:rsidP="00B168B1">
            <w:pPr>
              <w:jc w:val="both"/>
              <w:rPr>
                <w:rFonts w:asciiTheme="minorHAnsi" w:hAnsiTheme="minorHAnsi"/>
                <w:b/>
                <w:sz w:val="24"/>
                <w:szCs w:val="24"/>
                <w:u w:val="single"/>
              </w:rPr>
            </w:pP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AA6CBC" w:rsidRDefault="00AA6CBC" w:rsidP="000D07D7">
            <w:pPr>
              <w:rPr>
                <w:rFonts w:asciiTheme="minorHAnsi" w:hAnsiTheme="minorHAnsi"/>
                <w:b/>
                <w:bCs/>
                <w:sz w:val="24"/>
                <w:szCs w:val="24"/>
              </w:rPr>
            </w:pPr>
            <w:r>
              <w:rPr>
                <w:rFonts w:asciiTheme="minorHAnsi" w:hAnsiTheme="minorHAnsi"/>
                <w:bCs/>
                <w:sz w:val="24"/>
                <w:szCs w:val="24"/>
              </w:rPr>
              <w:t xml:space="preserve">    </w:t>
            </w: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Pr="001E3F41" w:rsidRDefault="00066929" w:rsidP="000D07D7">
            <w:pPr>
              <w:rPr>
                <w:rFonts w:asciiTheme="minorHAnsi" w:hAnsiTheme="minorHAnsi"/>
                <w:b/>
                <w:bCs/>
                <w:sz w:val="24"/>
                <w:szCs w:val="24"/>
              </w:rPr>
            </w:pPr>
            <w:r w:rsidRPr="00BA749C">
              <w:rPr>
                <w:rFonts w:asciiTheme="minorHAnsi" w:hAnsiTheme="minorHAnsi"/>
                <w:bCs/>
                <w:sz w:val="24"/>
                <w:szCs w:val="24"/>
              </w:rPr>
              <w:t xml:space="preserve">    </w:t>
            </w:r>
          </w:p>
          <w:p w:rsidR="00F550EC" w:rsidRDefault="001E3F41" w:rsidP="000D07D7">
            <w:pPr>
              <w:rPr>
                <w:rFonts w:asciiTheme="minorHAnsi" w:hAnsiTheme="minorHAnsi"/>
                <w:b/>
                <w:bCs/>
                <w:sz w:val="24"/>
                <w:szCs w:val="24"/>
              </w:rPr>
            </w:pPr>
            <w:r w:rsidRPr="001E3F41">
              <w:rPr>
                <w:rFonts w:asciiTheme="minorHAnsi" w:hAnsiTheme="minorHAnsi"/>
                <w:b/>
                <w:bCs/>
                <w:sz w:val="24"/>
                <w:szCs w:val="24"/>
              </w:rPr>
              <w:t xml:space="preserve">   </w:t>
            </w:r>
          </w:p>
          <w:p w:rsidR="00E57D71" w:rsidRPr="001E3F41" w:rsidRDefault="00F550EC" w:rsidP="000D07D7">
            <w:pPr>
              <w:rPr>
                <w:rFonts w:asciiTheme="minorHAnsi" w:hAnsiTheme="minorHAnsi"/>
                <w:b/>
                <w:bCs/>
                <w:sz w:val="24"/>
                <w:szCs w:val="24"/>
              </w:rPr>
            </w:pPr>
            <w:r>
              <w:rPr>
                <w:rFonts w:asciiTheme="minorHAnsi" w:hAnsiTheme="minorHAnsi"/>
                <w:b/>
                <w:bCs/>
                <w:sz w:val="24"/>
                <w:szCs w:val="24"/>
              </w:rPr>
              <w:t xml:space="preserve">    </w:t>
            </w:r>
          </w:p>
          <w:p w:rsidR="004F796B" w:rsidRPr="001E3F41" w:rsidRDefault="00E57D71" w:rsidP="000D07D7">
            <w:pPr>
              <w:rPr>
                <w:rFonts w:asciiTheme="minorHAnsi" w:hAnsiTheme="minorHAnsi"/>
                <w:b/>
                <w:bCs/>
                <w:sz w:val="24"/>
                <w:szCs w:val="24"/>
              </w:rPr>
            </w:pPr>
            <w:r w:rsidRPr="001E3F41">
              <w:rPr>
                <w:rFonts w:asciiTheme="minorHAnsi" w:hAnsiTheme="minorHAnsi"/>
                <w:b/>
                <w:bCs/>
                <w:sz w:val="24"/>
                <w:szCs w:val="24"/>
              </w:rPr>
              <w:t xml:space="preserve"> </w:t>
            </w:r>
            <w:r w:rsidR="00BA4DAB">
              <w:rPr>
                <w:rFonts w:asciiTheme="minorHAnsi" w:hAnsiTheme="minorHAnsi"/>
                <w:b/>
                <w:bCs/>
                <w:sz w:val="24"/>
                <w:szCs w:val="24"/>
              </w:rPr>
              <w:t xml:space="preserve">   </w:t>
            </w:r>
            <w:r w:rsidRPr="001E3F41">
              <w:rPr>
                <w:rFonts w:asciiTheme="minorHAnsi" w:hAnsiTheme="minorHAnsi"/>
                <w:b/>
                <w:bCs/>
                <w:sz w:val="24"/>
                <w:szCs w:val="24"/>
              </w:rPr>
              <w:t xml:space="preserve"> </w:t>
            </w:r>
            <w:r w:rsidR="002A68E2" w:rsidRPr="001E3F41">
              <w:rPr>
                <w:rFonts w:asciiTheme="minorHAnsi" w:hAnsiTheme="minorHAnsi"/>
                <w:b/>
                <w:bCs/>
                <w:sz w:val="24"/>
                <w:szCs w:val="24"/>
              </w:rPr>
              <w:t xml:space="preserve"> </w:t>
            </w:r>
          </w:p>
          <w:p w:rsidR="00887D63" w:rsidRPr="00AE4D92" w:rsidRDefault="00190C09" w:rsidP="000D07D7">
            <w:pPr>
              <w:rPr>
                <w:rFonts w:asciiTheme="minorHAnsi" w:hAnsiTheme="minorHAnsi"/>
                <w:b/>
                <w:bCs/>
                <w:sz w:val="24"/>
                <w:szCs w:val="24"/>
              </w:rPr>
            </w:pPr>
            <w:r w:rsidRPr="00BA749C">
              <w:rPr>
                <w:rFonts w:asciiTheme="minorHAnsi" w:hAnsiTheme="minorHAnsi"/>
                <w:bCs/>
                <w:sz w:val="24"/>
                <w:szCs w:val="24"/>
              </w:rPr>
              <w:t xml:space="preserve">   </w:t>
            </w:r>
            <w:r w:rsidR="00AE4D92">
              <w:rPr>
                <w:rFonts w:asciiTheme="minorHAnsi" w:hAnsiTheme="minorHAnsi"/>
                <w:bCs/>
                <w:sz w:val="24"/>
                <w:szCs w:val="24"/>
              </w:rPr>
              <w:t xml:space="preserve">  </w:t>
            </w:r>
            <w:r w:rsidR="00B168B1" w:rsidRPr="00AE4D92">
              <w:rPr>
                <w:rFonts w:asciiTheme="minorHAnsi" w:hAnsiTheme="minorHAnsi"/>
                <w:b/>
                <w:bCs/>
                <w:sz w:val="24"/>
                <w:szCs w:val="24"/>
              </w:rPr>
              <w:t xml:space="preserve">  </w:t>
            </w:r>
          </w:p>
          <w:p w:rsidR="006A7162" w:rsidRPr="001947B2"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1947B2" w:rsidRDefault="001947B2" w:rsidP="000D07D7">
            <w:pPr>
              <w:rPr>
                <w:rFonts w:asciiTheme="minorHAnsi" w:hAnsiTheme="minorHAnsi"/>
                <w:b/>
                <w:bCs/>
                <w:sz w:val="24"/>
                <w:szCs w:val="24"/>
              </w:rPr>
            </w:pPr>
            <w:r>
              <w:rPr>
                <w:rFonts w:asciiTheme="minorHAnsi" w:hAnsiTheme="minorHAnsi"/>
                <w:bCs/>
                <w:sz w:val="24"/>
                <w:szCs w:val="24"/>
              </w:rPr>
              <w:t xml:space="preserve">    </w:t>
            </w:r>
          </w:p>
          <w:p w:rsidR="001947B2" w:rsidRDefault="00887D63" w:rsidP="000D07D7">
            <w:pPr>
              <w:rPr>
                <w:rFonts w:asciiTheme="minorHAnsi" w:hAnsiTheme="minorHAnsi"/>
                <w:b/>
                <w:bCs/>
                <w:sz w:val="24"/>
                <w:szCs w:val="24"/>
              </w:rPr>
            </w:pPr>
            <w:r w:rsidRPr="001947B2">
              <w:rPr>
                <w:rFonts w:asciiTheme="minorHAnsi" w:hAnsiTheme="minorHAnsi"/>
                <w:b/>
                <w:bCs/>
                <w:sz w:val="24"/>
                <w:szCs w:val="24"/>
              </w:rPr>
              <w:t xml:space="preserve">    </w:t>
            </w:r>
            <w:r w:rsidR="00AE4D92">
              <w:rPr>
                <w:rFonts w:asciiTheme="minorHAnsi" w:hAnsiTheme="minorHAnsi"/>
                <w:b/>
                <w:bCs/>
                <w:sz w:val="24"/>
                <w:szCs w:val="24"/>
              </w:rPr>
              <w:t xml:space="preserve"> </w:t>
            </w:r>
            <w:r w:rsidR="00E37739">
              <w:rPr>
                <w:rFonts w:asciiTheme="minorHAnsi" w:hAnsiTheme="minorHAnsi"/>
                <w:b/>
                <w:bCs/>
                <w:sz w:val="24"/>
                <w:szCs w:val="24"/>
              </w:rPr>
              <w:t xml:space="preserve"> </w:t>
            </w:r>
          </w:p>
          <w:p w:rsidR="00D47195" w:rsidRPr="001947B2" w:rsidRDefault="001947B2" w:rsidP="000D07D7">
            <w:pPr>
              <w:rPr>
                <w:rFonts w:asciiTheme="minorHAnsi" w:hAnsiTheme="minorHAnsi"/>
                <w:b/>
                <w:bCs/>
                <w:sz w:val="24"/>
                <w:szCs w:val="24"/>
              </w:rPr>
            </w:pPr>
            <w:r>
              <w:rPr>
                <w:rFonts w:asciiTheme="minorHAnsi" w:hAnsiTheme="minorHAnsi"/>
                <w:b/>
                <w:bCs/>
                <w:sz w:val="24"/>
                <w:szCs w:val="24"/>
              </w:rPr>
              <w:t xml:space="preserve">    </w:t>
            </w:r>
            <w:r w:rsidR="00887D63" w:rsidRPr="001947B2">
              <w:rPr>
                <w:rFonts w:asciiTheme="minorHAnsi" w:hAnsiTheme="minorHAnsi"/>
                <w:b/>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3841F7" w:rsidRDefault="00CB3457" w:rsidP="000D07D7">
            <w:pPr>
              <w:rPr>
                <w:rFonts w:asciiTheme="minorHAnsi" w:hAnsiTheme="minorHAnsi"/>
                <w:b/>
                <w:bCs/>
                <w:sz w:val="24"/>
                <w:szCs w:val="24"/>
              </w:rPr>
            </w:pPr>
            <w:r w:rsidRPr="00BA749C">
              <w:rPr>
                <w:rFonts w:asciiTheme="minorHAnsi" w:hAnsiTheme="minorHAnsi"/>
                <w:bCs/>
                <w:sz w:val="24"/>
                <w:szCs w:val="24"/>
              </w:rPr>
              <w:t xml:space="preserve">   </w:t>
            </w:r>
            <w:r w:rsidRPr="003841F7">
              <w:rPr>
                <w:rFonts w:asciiTheme="minorHAnsi" w:hAnsiTheme="minorHAnsi"/>
                <w:b/>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t xml:space="preserve">  </w:t>
            </w:r>
          </w:p>
          <w:p w:rsidR="0022526F" w:rsidRPr="00BA749C" w:rsidRDefault="0022526F" w:rsidP="000D07D7">
            <w:pPr>
              <w:rPr>
                <w:rFonts w:asciiTheme="minorHAnsi" w:hAnsiTheme="minorHAnsi"/>
                <w:bCs/>
                <w:sz w:val="24"/>
                <w:szCs w:val="24"/>
              </w:rPr>
            </w:pPr>
          </w:p>
          <w:p w:rsidR="00DF250D" w:rsidRPr="00BA749C" w:rsidRDefault="00DF250D" w:rsidP="00DF250D">
            <w:pPr>
              <w:rPr>
                <w:rFonts w:asciiTheme="minorHAnsi" w:hAnsiTheme="minorHAnsi"/>
                <w:bCs/>
                <w:sz w:val="24"/>
                <w:szCs w:val="24"/>
              </w:rPr>
            </w:pPr>
            <w:r>
              <w:rPr>
                <w:rFonts w:asciiTheme="minorHAnsi" w:hAnsiTheme="minorHAnsi"/>
                <w:b/>
                <w:bCs/>
                <w:sz w:val="32"/>
                <w:szCs w:val="32"/>
              </w:rPr>
              <w:lastRenderedPageBreak/>
              <w:t>15</w:t>
            </w:r>
            <w:r w:rsidRPr="00BA749C">
              <w:rPr>
                <w:rFonts w:asciiTheme="minorHAnsi" w:hAnsiTheme="minorHAnsi"/>
                <w:b/>
                <w:bCs/>
                <w:sz w:val="32"/>
                <w:szCs w:val="32"/>
              </w:rPr>
              <w:t>/</w:t>
            </w:r>
            <w:r w:rsidR="00DA0484">
              <w:rPr>
                <w:rFonts w:asciiTheme="minorHAnsi" w:hAnsiTheme="minorHAnsi"/>
                <w:b/>
                <w:bCs/>
                <w:sz w:val="32"/>
                <w:szCs w:val="32"/>
              </w:rPr>
              <w:t>52</w:t>
            </w: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F96209" w:rsidRPr="00C96AEB" w:rsidRDefault="00C96AEB" w:rsidP="000D07D7">
            <w:pPr>
              <w:rPr>
                <w:rFonts w:asciiTheme="minorHAnsi" w:hAnsiTheme="minorHAnsi"/>
                <w:b/>
                <w:bCs/>
                <w:sz w:val="24"/>
                <w:szCs w:val="24"/>
              </w:rPr>
            </w:pPr>
            <w:r>
              <w:rPr>
                <w:rFonts w:asciiTheme="minorHAnsi" w:hAnsiTheme="minorHAnsi"/>
                <w:b/>
                <w:bCs/>
                <w:sz w:val="24"/>
                <w:szCs w:val="24"/>
              </w:rPr>
              <w:t xml:space="preserve">  </w:t>
            </w:r>
          </w:p>
          <w:p w:rsidR="00373D8A" w:rsidRPr="00BA749C" w:rsidRDefault="00373D8A" w:rsidP="000D07D7">
            <w:pPr>
              <w:rPr>
                <w:rFonts w:asciiTheme="minorHAnsi" w:hAnsiTheme="minorHAnsi"/>
                <w:bCs/>
                <w:sz w:val="24"/>
                <w:szCs w:val="24"/>
              </w:rPr>
            </w:pPr>
          </w:p>
          <w:p w:rsidR="00A1253E" w:rsidRPr="000527E5" w:rsidRDefault="00A1253E" w:rsidP="000D07D7">
            <w:pPr>
              <w:rPr>
                <w:rFonts w:asciiTheme="minorHAnsi" w:hAnsiTheme="minorHAnsi"/>
                <w:b/>
                <w:bCs/>
                <w:sz w:val="24"/>
                <w:szCs w:val="24"/>
              </w:rPr>
            </w:pPr>
            <w:r>
              <w:rPr>
                <w:rFonts w:asciiTheme="minorHAnsi" w:hAnsiTheme="minorHAnsi"/>
                <w:bCs/>
                <w:sz w:val="24"/>
                <w:szCs w:val="24"/>
              </w:rPr>
              <w:t xml:space="preserve">   </w:t>
            </w:r>
          </w:p>
          <w:p w:rsidR="00A1253E" w:rsidRDefault="00A1253E" w:rsidP="000D07D7">
            <w:pPr>
              <w:rPr>
                <w:rFonts w:asciiTheme="minorHAnsi" w:hAnsiTheme="minorHAnsi"/>
                <w:bCs/>
                <w:sz w:val="24"/>
                <w:szCs w:val="24"/>
              </w:rPr>
            </w:pPr>
          </w:p>
          <w:p w:rsidR="00373D8A" w:rsidRPr="00CB19A7" w:rsidRDefault="00A1253E" w:rsidP="000D07D7">
            <w:pPr>
              <w:rPr>
                <w:rFonts w:asciiTheme="minorHAnsi" w:hAnsiTheme="minorHAnsi"/>
                <w:b/>
                <w:bCs/>
                <w:sz w:val="24"/>
                <w:szCs w:val="24"/>
              </w:rPr>
            </w:pPr>
            <w:r>
              <w:rPr>
                <w:rFonts w:asciiTheme="minorHAnsi" w:hAnsiTheme="minorHAnsi"/>
                <w:bCs/>
                <w:sz w:val="24"/>
                <w:szCs w:val="24"/>
              </w:rPr>
              <w:t xml:space="preserve">  </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FC3392" w:rsidP="009662A0">
            <w:pPr>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C44ED5" w:rsidRDefault="00C44ED5" w:rsidP="009662A0">
            <w:pPr>
              <w:ind w:left="169"/>
              <w:rPr>
                <w:rFonts w:asciiTheme="minorHAnsi" w:hAnsiTheme="minorHAnsi"/>
                <w:b/>
                <w:bCs/>
                <w:sz w:val="24"/>
                <w:szCs w:val="24"/>
              </w:rPr>
            </w:pPr>
            <w:r>
              <w:rPr>
                <w:rFonts w:asciiTheme="minorHAnsi" w:hAnsiTheme="minorHAnsi"/>
                <w:b/>
                <w:bCs/>
                <w:sz w:val="24"/>
                <w:szCs w:val="24"/>
              </w:rPr>
              <w:t>Clerk</w:t>
            </w:r>
          </w:p>
          <w:p w:rsidR="001F1162" w:rsidRPr="00BA749C" w:rsidRDefault="00C44ED5" w:rsidP="009662A0">
            <w:pPr>
              <w:ind w:left="169"/>
              <w:rPr>
                <w:rFonts w:asciiTheme="minorHAnsi" w:hAnsiTheme="minorHAnsi"/>
                <w:bCs/>
                <w:sz w:val="24"/>
                <w:szCs w:val="24"/>
              </w:rPr>
            </w:pPr>
            <w:r>
              <w:rPr>
                <w:rFonts w:asciiTheme="minorHAnsi" w:hAnsiTheme="minorHAnsi"/>
                <w:b/>
                <w:bCs/>
                <w:sz w:val="24"/>
                <w:szCs w:val="24"/>
              </w:rPr>
              <w:t xml:space="preserve">  MS</w:t>
            </w:r>
            <w:r w:rsidR="003B0456">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3E3B65" w:rsidRDefault="003E3B65" w:rsidP="000D07D7">
            <w:pPr>
              <w:rPr>
                <w:rFonts w:asciiTheme="minorHAnsi" w:hAnsiTheme="minorHAnsi"/>
                <w:b/>
                <w:bCs/>
                <w:sz w:val="24"/>
                <w:szCs w:val="24"/>
              </w:rPr>
            </w:pPr>
            <w:r>
              <w:rPr>
                <w:rFonts w:asciiTheme="minorHAnsi" w:hAnsiTheme="minorHAnsi"/>
                <w:bCs/>
                <w:sz w:val="24"/>
                <w:szCs w:val="24"/>
              </w:rPr>
              <w:t xml:space="preserve"> </w:t>
            </w:r>
          </w:p>
          <w:p w:rsidR="00762AB7" w:rsidRPr="00BA749C" w:rsidRDefault="00762AB7" w:rsidP="000D07D7">
            <w:pPr>
              <w:rPr>
                <w:rFonts w:asciiTheme="minorHAnsi" w:hAnsiTheme="minorHAnsi"/>
                <w:bCs/>
                <w:sz w:val="24"/>
                <w:szCs w:val="24"/>
              </w:rPr>
            </w:pPr>
          </w:p>
          <w:p w:rsidR="00BC03D4" w:rsidRDefault="00AE4D92" w:rsidP="000D07D7">
            <w:pPr>
              <w:rPr>
                <w:rFonts w:asciiTheme="minorHAnsi" w:hAnsiTheme="minorHAnsi"/>
                <w:b/>
                <w:bCs/>
                <w:sz w:val="24"/>
                <w:szCs w:val="24"/>
              </w:rPr>
            </w:pPr>
            <w:r>
              <w:rPr>
                <w:rFonts w:asciiTheme="minorHAnsi" w:hAnsiTheme="minorHAnsi"/>
                <w:b/>
                <w:bCs/>
                <w:sz w:val="24"/>
                <w:szCs w:val="24"/>
              </w:rPr>
              <w:t xml:space="preserve">    </w:t>
            </w:r>
          </w:p>
          <w:p w:rsidR="0011105C" w:rsidRDefault="0011105C" w:rsidP="000D07D7">
            <w:pPr>
              <w:rPr>
                <w:rFonts w:asciiTheme="minorHAnsi" w:hAnsiTheme="minorHAnsi"/>
                <w:b/>
                <w:bCs/>
                <w:sz w:val="24"/>
                <w:szCs w:val="24"/>
              </w:rPr>
            </w:pPr>
            <w:r>
              <w:rPr>
                <w:rFonts w:asciiTheme="minorHAnsi" w:hAnsiTheme="minorHAnsi"/>
                <w:b/>
                <w:bCs/>
                <w:sz w:val="24"/>
                <w:szCs w:val="24"/>
              </w:rPr>
              <w:t xml:space="preserve">       </w:t>
            </w:r>
          </w:p>
          <w:p w:rsidR="00BC03D4" w:rsidRDefault="0011105C" w:rsidP="000D07D7">
            <w:pPr>
              <w:rPr>
                <w:rFonts w:asciiTheme="minorHAnsi" w:hAnsiTheme="minorHAnsi"/>
                <w:b/>
                <w:bCs/>
                <w:sz w:val="24"/>
                <w:szCs w:val="24"/>
              </w:rPr>
            </w:pPr>
            <w:r>
              <w:rPr>
                <w:rFonts w:asciiTheme="minorHAnsi" w:hAnsiTheme="minorHAnsi"/>
                <w:b/>
                <w:bCs/>
                <w:sz w:val="24"/>
                <w:szCs w:val="24"/>
              </w:rPr>
              <w:t xml:space="preserve">                 </w:t>
            </w:r>
          </w:p>
          <w:p w:rsidR="00BC03D4" w:rsidRDefault="00BC03D4" w:rsidP="000D07D7">
            <w:pPr>
              <w:rPr>
                <w:rFonts w:asciiTheme="minorHAnsi" w:hAnsiTheme="minorHAnsi"/>
                <w:b/>
                <w:bCs/>
                <w:sz w:val="24"/>
                <w:szCs w:val="24"/>
              </w:rPr>
            </w:pPr>
          </w:p>
          <w:p w:rsidR="00BC03D4" w:rsidRDefault="00BC03D4" w:rsidP="000D07D7">
            <w:pPr>
              <w:rPr>
                <w:rFonts w:asciiTheme="minorHAnsi" w:hAnsiTheme="minorHAnsi"/>
                <w:b/>
                <w:bCs/>
                <w:sz w:val="24"/>
                <w:szCs w:val="24"/>
              </w:rPr>
            </w:pPr>
          </w:p>
          <w:p w:rsidR="00F96209" w:rsidRPr="003777A5" w:rsidRDefault="00BC03D4" w:rsidP="000D07D7">
            <w:pPr>
              <w:rPr>
                <w:rFonts w:asciiTheme="minorHAnsi" w:hAnsiTheme="minorHAnsi"/>
                <w:b/>
                <w:bCs/>
                <w:sz w:val="24"/>
                <w:szCs w:val="24"/>
              </w:rPr>
            </w:pPr>
            <w:r>
              <w:rPr>
                <w:rFonts w:asciiTheme="minorHAnsi" w:hAnsiTheme="minorHAnsi"/>
                <w:b/>
                <w:bCs/>
                <w:sz w:val="24"/>
                <w:szCs w:val="24"/>
              </w:rPr>
              <w:t xml:space="preserve">       </w:t>
            </w:r>
            <w:r w:rsidR="0011105C">
              <w:rPr>
                <w:rFonts w:asciiTheme="minorHAnsi" w:hAnsiTheme="minorHAnsi"/>
                <w:b/>
                <w:bCs/>
                <w:sz w:val="24"/>
                <w:szCs w:val="24"/>
              </w:rPr>
              <w:t xml:space="preserve"> </w:t>
            </w: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146063" w:rsidRDefault="00146063" w:rsidP="00ED52AD">
            <w:pPr>
              <w:rPr>
                <w:rFonts w:asciiTheme="minorHAnsi" w:hAnsiTheme="minorHAnsi"/>
                <w:b/>
                <w:sz w:val="24"/>
                <w:szCs w:val="24"/>
              </w:rPr>
            </w:pPr>
            <w:r w:rsidRPr="00146063">
              <w:rPr>
                <w:rFonts w:asciiTheme="minorHAnsi" w:hAnsiTheme="minorHAnsi"/>
                <w:b/>
                <w:sz w:val="24"/>
                <w:szCs w:val="24"/>
              </w:rPr>
              <w:t>Clerk</w:t>
            </w:r>
          </w:p>
          <w:p w:rsidR="00146063" w:rsidRPr="00146063" w:rsidRDefault="00146063" w:rsidP="00ED52AD">
            <w:pPr>
              <w:rPr>
                <w:rFonts w:asciiTheme="minorHAnsi" w:hAnsiTheme="minorHAnsi"/>
                <w:b/>
                <w:sz w:val="24"/>
                <w:szCs w:val="24"/>
              </w:rPr>
            </w:pPr>
            <w:r w:rsidRPr="00146063">
              <w:rPr>
                <w:rFonts w:asciiTheme="minorHAnsi" w:hAnsiTheme="minorHAnsi"/>
                <w:b/>
                <w:sz w:val="24"/>
                <w:szCs w:val="24"/>
              </w:rPr>
              <w:t xml:space="preserve">  GD</w:t>
            </w: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F0656D" w:rsidRDefault="00F0656D" w:rsidP="00ED52AD">
            <w:pPr>
              <w:rPr>
                <w:rFonts w:asciiTheme="minorHAnsi" w:hAnsiTheme="minorHAnsi"/>
                <w:b/>
                <w:sz w:val="24"/>
                <w:szCs w:val="24"/>
              </w:rPr>
            </w:pPr>
            <w:r w:rsidRPr="00F0656D">
              <w:rPr>
                <w:rFonts w:asciiTheme="minorHAnsi" w:hAnsiTheme="minorHAnsi"/>
                <w:b/>
                <w:sz w:val="24"/>
                <w:szCs w:val="24"/>
              </w:rPr>
              <w:t>Clerk</w:t>
            </w:r>
          </w:p>
          <w:p w:rsidR="00F0656D" w:rsidRPr="00F0656D" w:rsidRDefault="00F0656D" w:rsidP="00ED52AD">
            <w:pPr>
              <w:rPr>
                <w:rFonts w:asciiTheme="minorHAnsi" w:hAnsiTheme="minorHAnsi"/>
                <w:b/>
                <w:sz w:val="24"/>
                <w:szCs w:val="24"/>
              </w:rPr>
            </w:pPr>
            <w:r w:rsidRPr="00F0656D">
              <w:rPr>
                <w:rFonts w:asciiTheme="minorHAnsi" w:hAnsiTheme="minorHAnsi"/>
                <w:b/>
                <w:sz w:val="24"/>
                <w:szCs w:val="24"/>
              </w:rPr>
              <w:t xml:space="preserve">   AS</w:t>
            </w:r>
          </w:p>
          <w:p w:rsidR="00F151F1" w:rsidRPr="00FD2E5D" w:rsidRDefault="00F151F1" w:rsidP="00ED52AD">
            <w:pPr>
              <w:rPr>
                <w:rFonts w:asciiTheme="minorHAnsi" w:hAnsiTheme="minorHAnsi"/>
                <w:b/>
                <w:sz w:val="24"/>
                <w:szCs w:val="24"/>
              </w:rPr>
            </w:pPr>
          </w:p>
          <w:p w:rsidR="00895B27" w:rsidRPr="009D4FDD" w:rsidRDefault="00CC5387" w:rsidP="000D07D7">
            <w:pPr>
              <w:rPr>
                <w:rFonts w:asciiTheme="minorHAnsi" w:hAnsiTheme="minorHAnsi"/>
                <w:b/>
                <w:sz w:val="24"/>
                <w:szCs w:val="24"/>
              </w:rPr>
            </w:pPr>
            <w:r w:rsidRPr="00BA749C">
              <w:rPr>
                <w:rFonts w:asciiTheme="minorHAnsi" w:hAnsiTheme="minorHAnsi"/>
                <w:sz w:val="24"/>
                <w:szCs w:val="24"/>
              </w:rPr>
              <w:t xml:space="preserve">  </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210572" w:rsidRPr="00DE6545" w:rsidRDefault="00DE6545" w:rsidP="00210572">
            <w:pPr>
              <w:rPr>
                <w:rFonts w:asciiTheme="minorHAnsi" w:hAnsiTheme="minorHAnsi"/>
                <w:b/>
                <w:sz w:val="24"/>
                <w:szCs w:val="24"/>
              </w:rPr>
            </w:pPr>
            <w:r>
              <w:rPr>
                <w:rFonts w:asciiTheme="minorHAnsi" w:hAnsiTheme="minorHAnsi"/>
                <w:sz w:val="24"/>
                <w:szCs w:val="24"/>
              </w:rPr>
              <w:t xml:space="preserve">   </w:t>
            </w:r>
            <w:r w:rsidR="00210572">
              <w:rPr>
                <w:rFonts w:asciiTheme="minorHAnsi" w:hAnsiTheme="minorHAnsi"/>
                <w:sz w:val="24"/>
                <w:szCs w:val="24"/>
              </w:rPr>
              <w:t xml:space="preserve">  </w:t>
            </w:r>
          </w:p>
          <w:p w:rsidR="00BC03D4" w:rsidRDefault="00DE6545" w:rsidP="000D07D7">
            <w:pPr>
              <w:rPr>
                <w:rFonts w:asciiTheme="minorHAnsi" w:hAnsiTheme="minorHAnsi"/>
                <w:sz w:val="24"/>
                <w:szCs w:val="24"/>
              </w:rPr>
            </w:pPr>
            <w:r>
              <w:rPr>
                <w:rFonts w:asciiTheme="minorHAnsi" w:hAnsiTheme="minorHAnsi"/>
                <w:sz w:val="24"/>
                <w:szCs w:val="24"/>
              </w:rPr>
              <w:t xml:space="preserve"> </w:t>
            </w:r>
          </w:p>
          <w:p w:rsidR="00F0656D" w:rsidRPr="00727AF2" w:rsidRDefault="00F0656D" w:rsidP="00F0656D">
            <w:pPr>
              <w:rPr>
                <w:rFonts w:asciiTheme="minorHAnsi" w:hAnsiTheme="minorHAnsi"/>
                <w:b/>
                <w:bCs/>
                <w:sz w:val="32"/>
                <w:szCs w:val="32"/>
              </w:rPr>
            </w:pPr>
            <w:r>
              <w:rPr>
                <w:rFonts w:asciiTheme="minorHAnsi" w:hAnsiTheme="minorHAnsi"/>
                <w:b/>
                <w:sz w:val="32"/>
                <w:szCs w:val="32"/>
              </w:rPr>
              <w:lastRenderedPageBreak/>
              <w:t>15/53</w:t>
            </w:r>
          </w:p>
          <w:p w:rsidR="00BC03D4" w:rsidRDefault="00BC03D4" w:rsidP="000D07D7">
            <w:pPr>
              <w:rPr>
                <w:rFonts w:asciiTheme="minorHAnsi" w:hAnsiTheme="minorHAnsi"/>
                <w:sz w:val="24"/>
                <w:szCs w:val="24"/>
              </w:rPr>
            </w:pPr>
          </w:p>
          <w:p w:rsidR="00BC03D4" w:rsidRDefault="00BC03D4" w:rsidP="000D07D7">
            <w:pPr>
              <w:rPr>
                <w:rFonts w:asciiTheme="minorHAnsi" w:hAnsiTheme="minorHAnsi"/>
                <w:sz w:val="24"/>
                <w:szCs w:val="24"/>
              </w:rPr>
            </w:pPr>
          </w:p>
          <w:p w:rsidR="009D6AEE" w:rsidRPr="00BA749C" w:rsidRDefault="00BC03D4" w:rsidP="000D07D7">
            <w:pPr>
              <w:rPr>
                <w:rFonts w:asciiTheme="minorHAnsi" w:hAnsiTheme="minorHAnsi"/>
                <w:bCs/>
                <w:sz w:val="24"/>
                <w:szCs w:val="24"/>
              </w:rPr>
            </w:pPr>
            <w:r>
              <w:rPr>
                <w:rFonts w:asciiTheme="minorHAnsi" w:hAnsiTheme="minorHAnsi"/>
                <w:sz w:val="24"/>
                <w:szCs w:val="24"/>
              </w:rPr>
              <w:t xml:space="preserve">      </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D54720" w:rsidRDefault="00D54720" w:rsidP="008445FF">
            <w:pPr>
              <w:rPr>
                <w:rFonts w:asciiTheme="minorHAnsi" w:hAnsiTheme="minorHAnsi"/>
                <w:b/>
                <w:sz w:val="32"/>
                <w:szCs w:val="32"/>
              </w:rPr>
            </w:pPr>
          </w:p>
          <w:p w:rsidR="00D54720" w:rsidRDefault="00D54720" w:rsidP="008445FF">
            <w:pPr>
              <w:rPr>
                <w:rFonts w:asciiTheme="minorHAnsi" w:hAnsiTheme="minorHAnsi"/>
                <w:b/>
                <w:sz w:val="32"/>
                <w:szCs w:val="32"/>
              </w:rPr>
            </w:pP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6F69CD" w:rsidRDefault="006F69CD" w:rsidP="000D07D7">
            <w:pPr>
              <w:rPr>
                <w:rFonts w:asciiTheme="minorHAnsi" w:hAnsiTheme="minorHAnsi"/>
                <w:b/>
                <w:bCs/>
                <w:sz w:val="24"/>
                <w:szCs w:val="24"/>
              </w:rPr>
            </w:pPr>
            <w:r w:rsidRPr="006F69CD">
              <w:rPr>
                <w:rFonts w:asciiTheme="minorHAnsi" w:hAnsiTheme="minorHAnsi"/>
                <w:b/>
                <w:bCs/>
                <w:sz w:val="24"/>
                <w:szCs w:val="24"/>
              </w:rPr>
              <w:t xml:space="preserve">   </w:t>
            </w:r>
          </w:p>
          <w:p w:rsidR="006F69CD" w:rsidRDefault="006F69CD" w:rsidP="000D07D7">
            <w:pPr>
              <w:rPr>
                <w:rFonts w:asciiTheme="minorHAnsi" w:hAnsiTheme="minorHAnsi"/>
                <w:bCs/>
                <w:sz w:val="24"/>
                <w:szCs w:val="24"/>
              </w:rPr>
            </w:pPr>
            <w:r>
              <w:rPr>
                <w:rFonts w:asciiTheme="minorHAnsi" w:hAnsiTheme="minorHAnsi"/>
                <w:bCs/>
                <w:sz w:val="24"/>
                <w:szCs w:val="24"/>
              </w:rPr>
              <w:t xml:space="preserve">   </w:t>
            </w:r>
          </w:p>
          <w:p w:rsidR="009D6AEE" w:rsidRPr="006F69CD" w:rsidRDefault="006F69CD" w:rsidP="000D07D7">
            <w:pPr>
              <w:rPr>
                <w:rFonts w:asciiTheme="minorHAnsi" w:hAnsiTheme="minorHAnsi"/>
                <w:b/>
                <w:bCs/>
                <w:sz w:val="24"/>
                <w:szCs w:val="24"/>
              </w:rPr>
            </w:pPr>
            <w:r>
              <w:rPr>
                <w:rFonts w:asciiTheme="minorHAnsi" w:hAnsiTheme="minorHAnsi"/>
                <w:bCs/>
                <w:sz w:val="24"/>
                <w:szCs w:val="24"/>
              </w:rPr>
              <w:t xml:space="preserve">   </w:t>
            </w:r>
          </w:p>
          <w:p w:rsidR="00210572" w:rsidRPr="00BD275E" w:rsidRDefault="006F69CD" w:rsidP="00210572">
            <w:pPr>
              <w:rPr>
                <w:rFonts w:asciiTheme="minorHAnsi" w:hAnsiTheme="minorHAnsi"/>
                <w:b/>
                <w:bCs/>
                <w:sz w:val="24"/>
                <w:szCs w:val="24"/>
              </w:rPr>
            </w:pPr>
            <w:r>
              <w:rPr>
                <w:rFonts w:asciiTheme="minorHAnsi" w:hAnsiTheme="minorHAnsi"/>
                <w:bCs/>
                <w:sz w:val="24"/>
                <w:szCs w:val="24"/>
              </w:rPr>
              <w:t xml:space="preserve">  </w:t>
            </w:r>
            <w:r w:rsidR="00210572">
              <w:rPr>
                <w:rFonts w:asciiTheme="minorHAnsi" w:hAnsiTheme="minorHAnsi"/>
                <w:bCs/>
                <w:sz w:val="24"/>
                <w:szCs w:val="24"/>
              </w:rPr>
              <w:t xml:space="preserve">    </w:t>
            </w:r>
          </w:p>
          <w:p w:rsidR="00BC03D4" w:rsidRDefault="00BC03D4" w:rsidP="000D07D7">
            <w:pPr>
              <w:rPr>
                <w:rFonts w:asciiTheme="minorHAnsi" w:hAnsiTheme="minorHAnsi"/>
                <w:bCs/>
                <w:sz w:val="24"/>
                <w:szCs w:val="24"/>
              </w:rPr>
            </w:pPr>
          </w:p>
          <w:p w:rsidR="00BC20E3" w:rsidRPr="00DC4D87" w:rsidRDefault="00BC03D4" w:rsidP="000D07D7">
            <w:pPr>
              <w:rPr>
                <w:rFonts w:asciiTheme="minorHAnsi" w:hAnsiTheme="minorHAnsi"/>
                <w:b/>
                <w:bCs/>
                <w:sz w:val="24"/>
                <w:szCs w:val="24"/>
              </w:rPr>
            </w:pPr>
            <w:r>
              <w:rPr>
                <w:rFonts w:asciiTheme="minorHAnsi" w:hAnsiTheme="minorHAnsi"/>
                <w:bCs/>
                <w:sz w:val="24"/>
                <w:szCs w:val="24"/>
              </w:rPr>
              <w:t xml:space="preserve">        </w:t>
            </w:r>
            <w:r w:rsidR="00DC4D87">
              <w:rPr>
                <w:rFonts w:asciiTheme="minorHAnsi" w:hAnsiTheme="minorHAnsi"/>
                <w:bCs/>
                <w:sz w:val="24"/>
                <w:szCs w:val="24"/>
              </w:rPr>
              <w:t xml:space="preserve">  </w:t>
            </w:r>
            <w:r w:rsidR="00715CBD">
              <w:rPr>
                <w:rFonts w:asciiTheme="minorHAnsi" w:hAnsiTheme="minorHAnsi"/>
                <w:bCs/>
                <w:sz w:val="24"/>
                <w:szCs w:val="24"/>
              </w:rPr>
              <w:t xml:space="preserve">  </w:t>
            </w:r>
            <w:r w:rsidR="00DC4D87">
              <w:rPr>
                <w:rFonts w:asciiTheme="minorHAnsi" w:hAnsiTheme="minorHAnsi"/>
                <w:bCs/>
                <w:sz w:val="24"/>
                <w:szCs w:val="24"/>
              </w:rPr>
              <w:t xml:space="preserve"> </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2E008B" w:rsidRDefault="002E008B" w:rsidP="000D07D7">
            <w:pPr>
              <w:rPr>
                <w:rFonts w:asciiTheme="minorHAnsi" w:hAnsiTheme="minorHAnsi"/>
                <w:b/>
                <w:bCs/>
                <w:sz w:val="24"/>
                <w:szCs w:val="24"/>
              </w:rPr>
            </w:pPr>
            <w:r>
              <w:rPr>
                <w:rFonts w:asciiTheme="minorHAnsi" w:hAnsiTheme="minorHAnsi"/>
                <w:bCs/>
                <w:sz w:val="24"/>
                <w:szCs w:val="24"/>
              </w:rPr>
              <w:t xml:space="preserve">    </w:t>
            </w: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p>
          <w:p w:rsidR="00727AF2" w:rsidRDefault="00FA3916" w:rsidP="00A75F56">
            <w:pPr>
              <w:rPr>
                <w:rFonts w:asciiTheme="minorHAnsi" w:hAnsiTheme="minorHAnsi"/>
                <w:b/>
                <w:sz w:val="24"/>
                <w:szCs w:val="24"/>
              </w:rPr>
            </w:pPr>
            <w:r>
              <w:rPr>
                <w:rFonts w:asciiTheme="minorHAnsi" w:hAnsiTheme="minorHAnsi"/>
                <w:b/>
                <w:sz w:val="24"/>
                <w:szCs w:val="24"/>
              </w:rPr>
              <w:t xml:space="preserve">    Clerk</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210572" w:rsidRDefault="00727AF2" w:rsidP="00210572">
            <w:pPr>
              <w:rPr>
                <w:rFonts w:asciiTheme="minorHAnsi" w:hAnsiTheme="minorHAnsi"/>
                <w:b/>
                <w:sz w:val="24"/>
                <w:szCs w:val="24"/>
              </w:rPr>
            </w:pPr>
            <w:r>
              <w:rPr>
                <w:rFonts w:asciiTheme="minorHAnsi" w:hAnsiTheme="minorHAnsi"/>
                <w:b/>
                <w:sz w:val="24"/>
                <w:szCs w:val="24"/>
              </w:rPr>
              <w:t xml:space="preserve">    </w:t>
            </w:r>
            <w:r w:rsidR="00210572">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CA0AAE" w:rsidRDefault="00210572" w:rsidP="00A75F56">
            <w:pPr>
              <w:rPr>
                <w:rFonts w:asciiTheme="minorHAnsi" w:hAnsiTheme="minorHAnsi"/>
                <w:b/>
                <w:sz w:val="24"/>
                <w:szCs w:val="24"/>
              </w:rPr>
            </w:pPr>
            <w:r>
              <w:rPr>
                <w:rFonts w:asciiTheme="minorHAnsi" w:hAnsiTheme="minorHAnsi"/>
                <w:b/>
                <w:sz w:val="24"/>
                <w:szCs w:val="24"/>
              </w:rPr>
              <w:t xml:space="preserve">           </w:t>
            </w:r>
          </w:p>
          <w:p w:rsidR="00CA0AAE" w:rsidRDefault="00CA0AAE" w:rsidP="00A75F56">
            <w:pPr>
              <w:rPr>
                <w:rFonts w:asciiTheme="minorHAnsi" w:hAnsiTheme="minorHAnsi"/>
                <w:b/>
                <w:sz w:val="24"/>
                <w:szCs w:val="24"/>
              </w:rPr>
            </w:pPr>
          </w:p>
          <w:p w:rsidR="00CA0AAE" w:rsidRDefault="00CA0AAE" w:rsidP="00A75F56">
            <w:pPr>
              <w:rPr>
                <w:rFonts w:asciiTheme="minorHAnsi" w:hAnsiTheme="minorHAnsi"/>
                <w:b/>
                <w:sz w:val="24"/>
                <w:szCs w:val="24"/>
              </w:rPr>
            </w:pPr>
          </w:p>
          <w:p w:rsidR="00BC03D4" w:rsidRDefault="00BC03D4" w:rsidP="00A75F56">
            <w:pPr>
              <w:rPr>
                <w:rFonts w:asciiTheme="minorHAnsi" w:hAnsiTheme="minorHAnsi"/>
                <w:b/>
                <w:sz w:val="24"/>
                <w:szCs w:val="24"/>
              </w:rPr>
            </w:pPr>
            <w:r>
              <w:rPr>
                <w:rFonts w:asciiTheme="minorHAnsi" w:hAnsiTheme="minorHAnsi"/>
                <w:b/>
                <w:sz w:val="24"/>
                <w:szCs w:val="24"/>
              </w:rPr>
              <w:t xml:space="preserve">    </w:t>
            </w:r>
          </w:p>
          <w:p w:rsidR="00FA3916" w:rsidRPr="00F46B69" w:rsidRDefault="00FA3916" w:rsidP="00FA3916">
            <w:pPr>
              <w:rPr>
                <w:rFonts w:asciiTheme="minorHAnsi" w:hAnsiTheme="minorHAnsi"/>
                <w:b/>
                <w:sz w:val="32"/>
                <w:szCs w:val="32"/>
              </w:rPr>
            </w:pPr>
            <w:r>
              <w:rPr>
                <w:rFonts w:asciiTheme="minorHAnsi" w:hAnsiTheme="minorHAnsi"/>
                <w:b/>
                <w:sz w:val="32"/>
                <w:szCs w:val="32"/>
              </w:rPr>
              <w:lastRenderedPageBreak/>
              <w:t>15/54</w:t>
            </w: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B168B1" w:rsidP="00A75F56">
            <w:pPr>
              <w:rPr>
                <w:rFonts w:asciiTheme="minorHAnsi" w:hAnsiTheme="minorHAnsi"/>
                <w:sz w:val="24"/>
                <w:szCs w:val="24"/>
              </w:rPr>
            </w:pPr>
          </w:p>
          <w:p w:rsidR="00B168B1" w:rsidRPr="00F550EC" w:rsidRDefault="00BC03D4" w:rsidP="00A75F56">
            <w:pPr>
              <w:rPr>
                <w:rFonts w:asciiTheme="minorHAnsi" w:hAnsiTheme="minorHAnsi"/>
                <w:b/>
                <w:sz w:val="24"/>
                <w:szCs w:val="24"/>
              </w:rPr>
            </w:pPr>
            <w:r>
              <w:rPr>
                <w:rFonts w:asciiTheme="minorHAnsi" w:hAnsiTheme="minorHAnsi"/>
                <w:b/>
                <w:sz w:val="24"/>
                <w:szCs w:val="24"/>
              </w:rPr>
              <w:t xml:space="preserve">        </w:t>
            </w: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BC20E3" w:rsidRPr="00C32AA3" w:rsidRDefault="00570600" w:rsidP="000D07D7">
            <w:pPr>
              <w:rPr>
                <w:rFonts w:asciiTheme="minorHAnsi" w:hAnsiTheme="minorHAnsi"/>
                <w:b/>
                <w:sz w:val="24"/>
                <w:szCs w:val="24"/>
              </w:rPr>
            </w:pPr>
            <w:r w:rsidRPr="00A9528C">
              <w:rPr>
                <w:rFonts w:asciiTheme="minorHAnsi" w:hAnsiTheme="minorHAnsi"/>
                <w:b/>
                <w:sz w:val="24"/>
                <w:szCs w:val="24"/>
              </w:rPr>
              <w:t xml:space="preserve">   </w:t>
            </w: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r w:rsidR="00E11663">
              <w:rPr>
                <w:rFonts w:asciiTheme="minorHAnsi" w:hAnsiTheme="minorHAnsi"/>
                <w:b/>
                <w:bCs/>
                <w:sz w:val="24"/>
                <w:szCs w:val="24"/>
              </w:rPr>
              <w:t xml:space="preserve">   </w:t>
            </w:r>
          </w:p>
          <w:p w:rsidR="0000117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p>
          <w:p w:rsidR="00BF7A59" w:rsidRPr="000B1B89" w:rsidRDefault="00BF7A59" w:rsidP="00AB0B60">
            <w:pPr>
              <w:rPr>
                <w:rFonts w:asciiTheme="minorHAnsi" w:hAnsiTheme="minorHAnsi"/>
                <w:b/>
                <w:bCs/>
                <w:sz w:val="32"/>
                <w:szCs w:val="32"/>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2">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9">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0">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1">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B9705D"/>
    <w:multiLevelType w:val="hybridMultilevel"/>
    <w:tmpl w:val="AEC8DCE6"/>
    <w:lvl w:ilvl="0" w:tplc="1048044A">
      <w:start w:val="1"/>
      <w:numFmt w:val="decimal"/>
      <w:lvlText w:val="%1."/>
      <w:lvlJc w:val="left"/>
      <w:pPr>
        <w:tabs>
          <w:tab w:val="num" w:pos="502"/>
        </w:tabs>
        <w:ind w:left="502"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40">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1"/>
  </w:num>
  <w:num w:numId="2">
    <w:abstractNumId w:val="7"/>
  </w:num>
  <w:num w:numId="3">
    <w:abstractNumId w:val="43"/>
  </w:num>
  <w:num w:numId="4">
    <w:abstractNumId w:val="22"/>
  </w:num>
  <w:num w:numId="5">
    <w:abstractNumId w:val="34"/>
  </w:num>
  <w:num w:numId="6">
    <w:abstractNumId w:val="29"/>
  </w:num>
  <w:num w:numId="7">
    <w:abstractNumId w:val="44"/>
  </w:num>
  <w:num w:numId="8">
    <w:abstractNumId w:val="19"/>
  </w:num>
  <w:num w:numId="9">
    <w:abstractNumId w:val="11"/>
  </w:num>
  <w:num w:numId="10">
    <w:abstractNumId w:val="20"/>
  </w:num>
  <w:num w:numId="11">
    <w:abstractNumId w:val="39"/>
  </w:num>
  <w:num w:numId="12">
    <w:abstractNumId w:val="3"/>
  </w:num>
  <w:num w:numId="13">
    <w:abstractNumId w:val="25"/>
  </w:num>
  <w:num w:numId="14">
    <w:abstractNumId w:val="15"/>
  </w:num>
  <w:num w:numId="15">
    <w:abstractNumId w:val="18"/>
  </w:num>
  <w:num w:numId="16">
    <w:abstractNumId w:val="1"/>
  </w:num>
  <w:num w:numId="17">
    <w:abstractNumId w:val="33"/>
  </w:num>
  <w:num w:numId="18">
    <w:abstractNumId w:val="37"/>
  </w:num>
  <w:num w:numId="19">
    <w:abstractNumId w:val="13"/>
  </w:num>
  <w:num w:numId="20">
    <w:abstractNumId w:val="10"/>
  </w:num>
  <w:num w:numId="21">
    <w:abstractNumId w:val="42"/>
  </w:num>
  <w:num w:numId="22">
    <w:abstractNumId w:val="16"/>
  </w:num>
  <w:num w:numId="23">
    <w:abstractNumId w:val="5"/>
  </w:num>
  <w:num w:numId="24">
    <w:abstractNumId w:val="40"/>
  </w:num>
  <w:num w:numId="25">
    <w:abstractNumId w:val="27"/>
  </w:num>
  <w:num w:numId="26">
    <w:abstractNumId w:val="28"/>
  </w:num>
  <w:num w:numId="27">
    <w:abstractNumId w:val="4"/>
  </w:num>
  <w:num w:numId="28">
    <w:abstractNumId w:val="35"/>
  </w:num>
  <w:num w:numId="29">
    <w:abstractNumId w:val="0"/>
  </w:num>
  <w:num w:numId="30">
    <w:abstractNumId w:val="38"/>
  </w:num>
  <w:num w:numId="31">
    <w:abstractNumId w:val="32"/>
  </w:num>
  <w:num w:numId="32">
    <w:abstractNumId w:val="21"/>
  </w:num>
  <w:num w:numId="33">
    <w:abstractNumId w:val="30"/>
  </w:num>
  <w:num w:numId="34">
    <w:abstractNumId w:val="12"/>
  </w:num>
  <w:num w:numId="35">
    <w:abstractNumId w:val="6"/>
  </w:num>
  <w:num w:numId="36">
    <w:abstractNumId w:val="14"/>
  </w:num>
  <w:num w:numId="37">
    <w:abstractNumId w:val="24"/>
  </w:num>
  <w:num w:numId="38">
    <w:abstractNumId w:val="9"/>
  </w:num>
  <w:num w:numId="39">
    <w:abstractNumId w:val="17"/>
  </w:num>
  <w:num w:numId="40">
    <w:abstractNumId w:val="31"/>
  </w:num>
  <w:num w:numId="41">
    <w:abstractNumId w:val="8"/>
  </w:num>
  <w:num w:numId="42">
    <w:abstractNumId w:val="23"/>
  </w:num>
  <w:num w:numId="43">
    <w:abstractNumId w:val="2"/>
  </w:num>
  <w:num w:numId="44">
    <w:abstractNumId w:val="2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37F6"/>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05C"/>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063"/>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7003B"/>
    <w:rsid w:val="0017066E"/>
    <w:rsid w:val="0017260D"/>
    <w:rsid w:val="00172E9F"/>
    <w:rsid w:val="00173593"/>
    <w:rsid w:val="001755A9"/>
    <w:rsid w:val="0017628E"/>
    <w:rsid w:val="0017725C"/>
    <w:rsid w:val="00177B6E"/>
    <w:rsid w:val="00181DE6"/>
    <w:rsid w:val="00182BF3"/>
    <w:rsid w:val="00184A1B"/>
    <w:rsid w:val="00190402"/>
    <w:rsid w:val="00190C09"/>
    <w:rsid w:val="001947B2"/>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3F41"/>
    <w:rsid w:val="001E4429"/>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14E"/>
    <w:rsid w:val="00252F7F"/>
    <w:rsid w:val="0025478C"/>
    <w:rsid w:val="002556DE"/>
    <w:rsid w:val="00256210"/>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0DA3"/>
    <w:rsid w:val="002D1340"/>
    <w:rsid w:val="002D2386"/>
    <w:rsid w:val="002D306E"/>
    <w:rsid w:val="002E008B"/>
    <w:rsid w:val="002E2D1C"/>
    <w:rsid w:val="002E3D94"/>
    <w:rsid w:val="002E427C"/>
    <w:rsid w:val="002E46AF"/>
    <w:rsid w:val="002E52F7"/>
    <w:rsid w:val="002E645E"/>
    <w:rsid w:val="002E6509"/>
    <w:rsid w:val="002E7010"/>
    <w:rsid w:val="002F2224"/>
    <w:rsid w:val="002F3B96"/>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56D3D"/>
    <w:rsid w:val="0036338C"/>
    <w:rsid w:val="00363610"/>
    <w:rsid w:val="00365AA4"/>
    <w:rsid w:val="00366C1E"/>
    <w:rsid w:val="00370214"/>
    <w:rsid w:val="00371286"/>
    <w:rsid w:val="00371A40"/>
    <w:rsid w:val="0037210E"/>
    <w:rsid w:val="00372D03"/>
    <w:rsid w:val="00372D72"/>
    <w:rsid w:val="00373D8A"/>
    <w:rsid w:val="00373DBC"/>
    <w:rsid w:val="00375286"/>
    <w:rsid w:val="003757CD"/>
    <w:rsid w:val="00375E7F"/>
    <w:rsid w:val="003777A5"/>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2A2A"/>
    <w:rsid w:val="00405C23"/>
    <w:rsid w:val="004105B5"/>
    <w:rsid w:val="00411F72"/>
    <w:rsid w:val="0041211E"/>
    <w:rsid w:val="00413317"/>
    <w:rsid w:val="004136BB"/>
    <w:rsid w:val="004138CB"/>
    <w:rsid w:val="00414AC7"/>
    <w:rsid w:val="00416DD7"/>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3259"/>
    <w:rsid w:val="00444D94"/>
    <w:rsid w:val="0044586B"/>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3E4C"/>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27EBE"/>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143"/>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25DA6"/>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50531"/>
    <w:rsid w:val="00651583"/>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5478"/>
    <w:rsid w:val="006764BE"/>
    <w:rsid w:val="00681416"/>
    <w:rsid w:val="00681C96"/>
    <w:rsid w:val="00682056"/>
    <w:rsid w:val="00684B0F"/>
    <w:rsid w:val="00684EB6"/>
    <w:rsid w:val="00685207"/>
    <w:rsid w:val="00685627"/>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15D"/>
    <w:rsid w:val="006C4CED"/>
    <w:rsid w:val="006C5C05"/>
    <w:rsid w:val="006C6117"/>
    <w:rsid w:val="006C67FB"/>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13C2"/>
    <w:rsid w:val="0072324A"/>
    <w:rsid w:val="007235FC"/>
    <w:rsid w:val="00724C59"/>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6E94"/>
    <w:rsid w:val="007B79F8"/>
    <w:rsid w:val="007C002F"/>
    <w:rsid w:val="007C1C26"/>
    <w:rsid w:val="007C20A0"/>
    <w:rsid w:val="007C246F"/>
    <w:rsid w:val="007C3428"/>
    <w:rsid w:val="007C3E1C"/>
    <w:rsid w:val="007C689C"/>
    <w:rsid w:val="007D0EAE"/>
    <w:rsid w:val="007D1392"/>
    <w:rsid w:val="007D22A8"/>
    <w:rsid w:val="007D3A98"/>
    <w:rsid w:val="007D43F4"/>
    <w:rsid w:val="007D445E"/>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0592"/>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1138"/>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E7EB6"/>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2E"/>
    <w:rsid w:val="00972993"/>
    <w:rsid w:val="0097334E"/>
    <w:rsid w:val="0097531A"/>
    <w:rsid w:val="00975CA6"/>
    <w:rsid w:val="009764D8"/>
    <w:rsid w:val="009768AC"/>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0F"/>
    <w:rsid w:val="009A1B55"/>
    <w:rsid w:val="009A2480"/>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10B"/>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17401"/>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BE5"/>
    <w:rsid w:val="00A80EE9"/>
    <w:rsid w:val="00A80F0D"/>
    <w:rsid w:val="00A82290"/>
    <w:rsid w:val="00A827F6"/>
    <w:rsid w:val="00A841F1"/>
    <w:rsid w:val="00A8456D"/>
    <w:rsid w:val="00A84FC3"/>
    <w:rsid w:val="00A86799"/>
    <w:rsid w:val="00A87376"/>
    <w:rsid w:val="00A87B0B"/>
    <w:rsid w:val="00A90AE7"/>
    <w:rsid w:val="00A9131D"/>
    <w:rsid w:val="00A91F98"/>
    <w:rsid w:val="00A937B6"/>
    <w:rsid w:val="00A93BAC"/>
    <w:rsid w:val="00A93ED3"/>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2108"/>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662"/>
    <w:rsid w:val="00B26E21"/>
    <w:rsid w:val="00B27AFE"/>
    <w:rsid w:val="00B308BB"/>
    <w:rsid w:val="00B30D49"/>
    <w:rsid w:val="00B30D57"/>
    <w:rsid w:val="00B3314E"/>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3D7A"/>
    <w:rsid w:val="00BA3DEA"/>
    <w:rsid w:val="00BA4DAB"/>
    <w:rsid w:val="00BA502F"/>
    <w:rsid w:val="00BA64A7"/>
    <w:rsid w:val="00BA749C"/>
    <w:rsid w:val="00BA79FE"/>
    <w:rsid w:val="00BB42D9"/>
    <w:rsid w:val="00BB562E"/>
    <w:rsid w:val="00BB5EBC"/>
    <w:rsid w:val="00BC03D4"/>
    <w:rsid w:val="00BC20E3"/>
    <w:rsid w:val="00BC6781"/>
    <w:rsid w:val="00BC6CC2"/>
    <w:rsid w:val="00BC6D65"/>
    <w:rsid w:val="00BC78F4"/>
    <w:rsid w:val="00BC7ECE"/>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4ED5"/>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07F3"/>
    <w:rsid w:val="00CB19A7"/>
    <w:rsid w:val="00CB2491"/>
    <w:rsid w:val="00CB3341"/>
    <w:rsid w:val="00CB3457"/>
    <w:rsid w:val="00CB4921"/>
    <w:rsid w:val="00CB50EC"/>
    <w:rsid w:val="00CB557B"/>
    <w:rsid w:val="00CB628E"/>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6552"/>
    <w:rsid w:val="00D177CE"/>
    <w:rsid w:val="00D17F2C"/>
    <w:rsid w:val="00D20525"/>
    <w:rsid w:val="00D207E8"/>
    <w:rsid w:val="00D21CBD"/>
    <w:rsid w:val="00D274D2"/>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434E"/>
    <w:rsid w:val="00D95F20"/>
    <w:rsid w:val="00D95F4A"/>
    <w:rsid w:val="00D966DF"/>
    <w:rsid w:val="00DA0484"/>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6CE"/>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F03F5"/>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8019F"/>
    <w:rsid w:val="00E83D2B"/>
    <w:rsid w:val="00E84B99"/>
    <w:rsid w:val="00E84CE7"/>
    <w:rsid w:val="00E84E8E"/>
    <w:rsid w:val="00E8572E"/>
    <w:rsid w:val="00E87934"/>
    <w:rsid w:val="00E91A48"/>
    <w:rsid w:val="00E928AF"/>
    <w:rsid w:val="00E939EE"/>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5C71"/>
    <w:rsid w:val="00F0656D"/>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87529"/>
    <w:rsid w:val="00F90302"/>
    <w:rsid w:val="00F91D2D"/>
    <w:rsid w:val="00F9275F"/>
    <w:rsid w:val="00F92AA5"/>
    <w:rsid w:val="00F93FF0"/>
    <w:rsid w:val="00F95583"/>
    <w:rsid w:val="00F96209"/>
    <w:rsid w:val="00FA27B5"/>
    <w:rsid w:val="00FA2BE5"/>
    <w:rsid w:val="00FA3916"/>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C0247-0C73-4866-BEAD-9B6E7D96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15</cp:revision>
  <cp:lastPrinted>2015-05-13T08:56:00Z</cp:lastPrinted>
  <dcterms:created xsi:type="dcterms:W3CDTF">2015-08-17T12:46:00Z</dcterms:created>
  <dcterms:modified xsi:type="dcterms:W3CDTF">2015-08-18T17:36:00Z</dcterms:modified>
</cp:coreProperties>
</file>